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8317D9" w14:textId="77777777" w:rsidR="0034405E" w:rsidRDefault="0034405E" w:rsidP="00B71D49">
      <w:pPr>
        <w:rPr>
          <w:rFonts w:eastAsiaTheme="minorEastAsia"/>
          <w:b/>
        </w:rPr>
      </w:pPr>
    </w:p>
    <w:p w14:paraId="47FD5D02" w14:textId="67A38263" w:rsidR="00557DF2" w:rsidRDefault="00557DF2" w:rsidP="00B71D49">
      <w:pPr>
        <w:rPr>
          <w:rFonts w:eastAsiaTheme="minorEastAsia"/>
          <w:b/>
        </w:rPr>
      </w:pPr>
      <w:r>
        <w:rPr>
          <w:rFonts w:eastAsiaTheme="minorEastAsia"/>
          <w:b/>
        </w:rPr>
        <w:t>Normal linear regression model (NOT “OLS”!)</w:t>
      </w:r>
    </w:p>
    <w:p w14:paraId="712B0623" w14:textId="2EE7A0F2" w:rsidR="007210E8" w:rsidRDefault="007210E8" w:rsidP="00B71D49">
      <w:pPr>
        <w:rPr>
          <w:rFonts w:eastAsiaTheme="minorEastAsia"/>
          <w:b/>
        </w:rPr>
      </w:pPr>
      <w:r>
        <w:rPr>
          <w:rFonts w:eastAsiaTheme="minorEastAsia"/>
          <w:b/>
        </w:rPr>
        <w:t>With uniform priors</w:t>
      </w:r>
    </w:p>
    <w:p w14:paraId="769A5CD7" w14:textId="3CF7CEFC" w:rsidR="007210E8" w:rsidRDefault="007210E8" w:rsidP="00B71D49">
      <w:pPr>
        <w:rPr>
          <w:rFonts w:eastAsiaTheme="minorEastAsia"/>
          <w:bCs/>
        </w:rPr>
      </w:pPr>
      <w:r>
        <w:rPr>
          <w:rFonts w:eastAsiaTheme="minorEastAsia"/>
          <w:bCs/>
        </w:rPr>
        <w:t>The prior is just a constant, so it goes in the normalizing constant, we get exactly the likelihood function back when we apply Bayes’ rule</w:t>
      </w:r>
      <w:r w:rsidR="0082699F">
        <w:rPr>
          <w:rFonts w:eastAsiaTheme="minorEastAsia"/>
          <w:bCs/>
        </w:rPr>
        <w:t>:</w:t>
      </w:r>
      <w:r w:rsidR="005E0BCA">
        <w:rPr>
          <w:rFonts w:eastAsiaTheme="minorEastAsia"/>
          <w:bCs/>
        </w:rPr>
        <w:t xml:space="preserve">  “let the data speak …”</w:t>
      </w:r>
      <w:r w:rsidR="0082699F">
        <w:rPr>
          <w:rFonts w:eastAsiaTheme="minorEastAsia"/>
          <w:bCs/>
        </w:rPr>
        <w:t>.</w:t>
      </w:r>
      <w:r w:rsidR="003049B5">
        <w:rPr>
          <w:rFonts w:eastAsiaTheme="minorEastAsia"/>
          <w:bCs/>
        </w:rPr>
        <w:t xml:space="preserve">  See below, just replace NIG prior with a constant.</w:t>
      </w:r>
    </w:p>
    <w:p w14:paraId="01B8C28F" w14:textId="77777777" w:rsidR="003049B5" w:rsidRPr="007210E8" w:rsidRDefault="003049B5" w:rsidP="00B71D49">
      <w:pPr>
        <w:rPr>
          <w:bCs/>
        </w:rPr>
      </w:pPr>
    </w:p>
    <w:p w14:paraId="2552CCB7" w14:textId="26D8C31A" w:rsidR="00557DF2" w:rsidRDefault="00557DF2" w:rsidP="00B71D49">
      <w:r w:rsidRPr="00372DEF">
        <w:rPr>
          <w:b/>
          <w:bCs/>
        </w:rPr>
        <w:t>With conjugate priors</w:t>
      </w:r>
      <w:r>
        <w:t xml:space="preserve"> (convenient,</w:t>
      </w:r>
      <w:r w:rsidR="00372DEF">
        <w:t xml:space="preserve"> of</w:t>
      </w:r>
      <w:r>
        <w:t xml:space="preserve"> </w:t>
      </w:r>
      <w:r w:rsidR="00372DEF">
        <w:t xml:space="preserve">surprisingly general use) – good </w:t>
      </w:r>
      <w:r w:rsidR="007210E8">
        <w:t>as</w:t>
      </w:r>
      <w:r w:rsidR="00372DEF">
        <w:t xml:space="preserve"> weakly informative and informative</w:t>
      </w:r>
      <w:r w:rsidR="007210E8">
        <w:t xml:space="preserve"> priors, as well as uninformative!</w:t>
      </w:r>
    </w:p>
    <w:p w14:paraId="1E36DDF0" w14:textId="06CDEEE7" w:rsidR="0034405E" w:rsidRDefault="0034405E" w:rsidP="00B71D49">
      <w:r>
        <w:t>From Greenberg, p.47 (section 4.3 Conjugate Priors)</w:t>
      </w:r>
    </w:p>
    <w:p w14:paraId="39ED0EA3" w14:textId="77777777" w:rsidR="0034405E" w:rsidRDefault="0034405E" w:rsidP="00B71D49">
      <w:r>
        <w:t>Normal linear model:</w:t>
      </w:r>
    </w:p>
    <w:p w14:paraId="565763DF" w14:textId="77777777" w:rsidR="0034405E" w:rsidRPr="0034405E" w:rsidRDefault="0034405E" w:rsidP="00B71D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y=Xβ+u</m:t>
          </m:r>
          <m:r>
            <w:rPr>
              <w:rFonts w:ascii="Cambria Math" w:eastAsiaTheme="minorEastAsia" w:hAnsi="Cambria Math"/>
            </w:rPr>
            <m:t xml:space="preserve">, u∼N(0,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I)</m:t>
          </m:r>
        </m:oMath>
      </m:oMathPara>
    </w:p>
    <w:p w14:paraId="719F47FD" w14:textId="77777777" w:rsidR="0034405E" w:rsidRDefault="0034405E" w:rsidP="00B71D49"/>
    <w:p w14:paraId="069996EC" w14:textId="77777777" w:rsidR="0034405E" w:rsidRDefault="0034405E" w:rsidP="00B71D49">
      <w:r>
        <w:t>Likelihood function:</w:t>
      </w:r>
    </w:p>
    <w:p w14:paraId="4D3F7F53" w14:textId="77777777" w:rsidR="0034405E" w:rsidRPr="00600DD5" w:rsidRDefault="0034405E" w:rsidP="00B71D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  <m:e>
              <m:r>
                <w:rPr>
                  <w:rFonts w:ascii="Cambria Math" w:hAnsi="Cambria Math"/>
                </w:rPr>
                <m:t>β,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∝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(y-Xβ)'(y-Xβ)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180477B5" w14:textId="77777777" w:rsidR="00600DD5" w:rsidRDefault="00600DD5" w:rsidP="00B71D49">
      <w:r>
        <w:t>The conjugate prior for this is the Normal-Inverted Gamma:</w:t>
      </w:r>
    </w:p>
    <w:p w14:paraId="7E712B73" w14:textId="77777777" w:rsidR="00600DD5" w:rsidRDefault="00600DD5" w:rsidP="00B71D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=N(β|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  <m:r>
            <w:rPr>
              <w:rFonts w:ascii="Cambria Math" w:eastAsiaTheme="minorEastAsia" w:hAnsi="Cambria Math"/>
            </w:rPr>
            <m:t>IG(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|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,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569CCCAB" w14:textId="77777777" w:rsidR="00600DD5" w:rsidRDefault="00600DD5" w:rsidP="00B71D49">
      <w:pPr>
        <w:rPr>
          <w:rFonts w:eastAsiaTheme="minorEastAsia"/>
        </w:rPr>
      </w:pPr>
      <w:r>
        <w:rPr>
          <w:rFonts w:eastAsiaTheme="minorEastAsia"/>
        </w:rPr>
        <w:t xml:space="preserve">(note that we could write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I)</m:t>
        </m:r>
      </m:oMath>
      <w:r>
        <w:rPr>
          <w:rFonts w:eastAsiaTheme="minorEastAsia"/>
        </w:rPr>
        <w:t>.</w:t>
      </w:r>
    </w:p>
    <w:p w14:paraId="5864998E" w14:textId="77777777" w:rsidR="00F13613" w:rsidRDefault="00F13613" w:rsidP="00B71D49">
      <w:pPr>
        <w:rPr>
          <w:rFonts w:eastAsiaTheme="minorEastAsia"/>
        </w:rPr>
      </w:pPr>
    </w:p>
    <w:p w14:paraId="2663C9D5" w14:textId="77777777" w:rsidR="00F13613" w:rsidRDefault="00F13613" w:rsidP="00B71D49">
      <w:pPr>
        <w:rPr>
          <w:rFonts w:eastAsiaTheme="minorEastAsia"/>
        </w:rPr>
      </w:pPr>
    </w:p>
    <w:p w14:paraId="5D42C3C6" w14:textId="77777777" w:rsidR="00600DD5" w:rsidRDefault="00600DD5" w:rsidP="00B71D49">
      <w:r>
        <w:t>The joint posterior resulting from this is (see equations (4.3) and (4.4):</w:t>
      </w:r>
    </w:p>
    <w:p w14:paraId="655D6323" w14:textId="77777777" w:rsidR="00600DD5" w:rsidRPr="00F13613" w:rsidRDefault="00600DD5" w:rsidP="00B71D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|y,X,M,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 etc.</m:t>
              </m:r>
            </m:e>
          </m:d>
          <m:r>
            <w:rPr>
              <w:rFonts w:ascii="Cambria Math" w:hAnsi="Cambria Math"/>
            </w:rPr>
            <m:t>∝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β-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β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β</m:t>
                          </m:r>
                        </m:e>
                      </m:acc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+1</m:t>
              </m:r>
            </m:sup>
          </m:sSup>
          <m:r>
            <w:rPr>
              <w:rFonts w:ascii="Cambria Math" w:hAnsi="Cambria Math"/>
            </w:rPr>
            <m:t>e</m:t>
          </m:r>
          <m:r>
            <w:rPr>
              <w:rFonts w:ascii="Cambria Math" w:eastAsiaTheme="minorEastAsia" w:hAnsi="Cambria Math"/>
            </w:rPr>
            <m:t>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4AB1183F" w14:textId="77777777" w:rsidR="00F13613" w:rsidRDefault="00F13613" w:rsidP="00B71D49">
      <w:r>
        <w:t>where</w:t>
      </w:r>
    </w:p>
    <w:p w14:paraId="06FBFD43" w14:textId="77777777" w:rsidR="00F13613" w:rsidRPr="00F13613" w:rsidRDefault="00000000" w:rsidP="00B71D4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0C2F94B0" w14:textId="77777777" w:rsidR="00F13613" w:rsidRPr="00F13613" w:rsidRDefault="00000000" w:rsidP="00B71D49">
      <w:pPr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y+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867D0E6" w14:textId="77777777" w:rsidR="00F13613" w:rsidRPr="00F13613" w:rsidRDefault="00000000" w:rsidP="00B71D4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+n</m:t>
          </m:r>
        </m:oMath>
      </m:oMathPara>
    </w:p>
    <w:p w14:paraId="61C5BA6E" w14:textId="77777777" w:rsidR="00F13613" w:rsidRPr="007C4140" w:rsidRDefault="00000000" w:rsidP="00B71D4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'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'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</m:oMath>
      </m:oMathPara>
    </w:p>
    <w:p w14:paraId="798DF49C" w14:textId="77777777" w:rsidR="007C4140" w:rsidRDefault="007C4140" w:rsidP="00B71D49"/>
    <w:p w14:paraId="55EDFF07" w14:textId="77777777" w:rsidR="007C4140" w:rsidRDefault="007C4140" w:rsidP="00B71D49">
      <w:r>
        <w:t>i.e., a Normal-Inverted Gamma with above parameters.</w:t>
      </w:r>
    </w:p>
    <w:p w14:paraId="265DA136" w14:textId="77777777" w:rsidR="007C4140" w:rsidRDefault="007C4140" w:rsidP="00B71D49">
      <w:pPr>
        <w:rPr>
          <w:rFonts w:eastAsiaTheme="minorEastAsia"/>
        </w:rPr>
      </w:pPr>
      <w:r>
        <w:t xml:space="preserve">If we integrate w.r.t. </w:t>
      </w:r>
      <m:oMath>
        <m:r>
          <w:rPr>
            <w:rFonts w:ascii="Cambria Math" w:hAnsi="Cambria Math"/>
          </w:rPr>
          <m:t>β</m:t>
        </m:r>
      </m:oMath>
      <w:r>
        <w:rPr>
          <w:rFonts w:eastAsiaTheme="minorEastAsia"/>
        </w:rPr>
        <w:t xml:space="preserve">, we get an Inverted Gamma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σ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>,</w:t>
      </w:r>
    </w:p>
    <w:p w14:paraId="70FE5D25" w14:textId="77777777" w:rsidR="007C4140" w:rsidRPr="007C4140" w:rsidRDefault="00000000" w:rsidP="00B71D4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∼IG(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,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69484E0C" w14:textId="77777777" w:rsidR="007C4140" w:rsidRDefault="007C4140" w:rsidP="007C4140">
      <w:pPr>
        <w:rPr>
          <w:rFonts w:eastAsiaTheme="minorEastAsia"/>
        </w:rPr>
      </w:pPr>
      <w:r>
        <w:t xml:space="preserve">If we integrate w.r.t.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we get a Student-t for </w:t>
      </w:r>
      <m:oMath>
        <m:r>
          <w:rPr>
            <w:rFonts w:ascii="Cambria Math" w:eastAsiaTheme="minorEastAsia" w:hAnsi="Cambria Math"/>
          </w:rPr>
          <m:t>β</m:t>
        </m:r>
      </m:oMath>
      <w:r>
        <w:rPr>
          <w:rFonts w:eastAsiaTheme="minorEastAsia"/>
        </w:rPr>
        <w:t>,</w:t>
      </w:r>
    </w:p>
    <w:p w14:paraId="15E71B12" w14:textId="77777777" w:rsidR="007C4140" w:rsidRDefault="007C4140" w:rsidP="007C414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β∼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14:paraId="5E064CEA" w14:textId="77777777" w:rsidR="007C4140" w:rsidRDefault="007C4140" w:rsidP="00B71D49"/>
    <w:p w14:paraId="32C1A2DF" w14:textId="77777777" w:rsidR="00C22576" w:rsidRDefault="00C22576" w:rsidP="00B71D49">
      <w:r>
        <w:t xml:space="preserve">We can write the linear model as </w:t>
      </w:r>
    </w:p>
    <w:p w14:paraId="49921423" w14:textId="77777777" w:rsidR="00C22576" w:rsidRPr="00C22576" w:rsidRDefault="00C22576" w:rsidP="00B71D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y=μ+u, u∼N(0,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I)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041B555D" w14:textId="77777777" w:rsidR="00C22576" w:rsidRDefault="00C22576" w:rsidP="00B71D49">
      <w:pPr>
        <w:rPr>
          <w:rFonts w:eastAsiaTheme="minorEastAsia"/>
        </w:rPr>
      </w:pPr>
      <w:r>
        <w:t xml:space="preserve">Just set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 1…1</m:t>
                </m:r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2000EA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β=μ</m:t>
        </m:r>
      </m:oMath>
      <w:r w:rsidR="002000EA">
        <w:rPr>
          <w:rFonts w:eastAsiaTheme="minorEastAsia"/>
        </w:rPr>
        <w:t xml:space="preserve">.  The parameter </w:t>
      </w:r>
      <m:oMath>
        <m:r>
          <w:rPr>
            <w:rFonts w:ascii="Cambria Math" w:eastAsiaTheme="minorEastAsia" w:hAnsi="Cambria Math"/>
          </w:rPr>
          <m:t>μ</m:t>
        </m:r>
      </m:oMath>
      <w:r w:rsidR="002000EA">
        <w:rPr>
          <w:rFonts w:eastAsiaTheme="minorEastAsia"/>
        </w:rPr>
        <w:t xml:space="preserve"> is the mean of y,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σ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2000EA">
        <w:rPr>
          <w:rFonts w:eastAsiaTheme="minorEastAsia"/>
        </w:rPr>
        <w:t xml:space="preserve"> is the variance.  So substitute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 1…1</m:t>
                </m:r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2000EA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β=μ</m:t>
        </m:r>
      </m:oMath>
      <w:r w:rsidR="002000EA">
        <w:rPr>
          <w:rFonts w:eastAsiaTheme="minorEastAsia"/>
        </w:rPr>
        <w:t xml:space="preserve"> into the above formulas for the posterior parameters,</w:t>
      </w:r>
    </w:p>
    <w:p w14:paraId="27A691AD" w14:textId="77777777" w:rsidR="002000EA" w:rsidRPr="00F13613" w:rsidRDefault="00000000" w:rsidP="002000E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b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3C2F58DD" w14:textId="77777777" w:rsidR="002000EA" w:rsidRPr="00F13613" w:rsidRDefault="00000000" w:rsidP="002000EA">
      <w:pPr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(∑y+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F70E6E8" w14:textId="77777777" w:rsidR="002000EA" w:rsidRPr="00F13613" w:rsidRDefault="00000000" w:rsidP="002000E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+n</m:t>
          </m:r>
        </m:oMath>
      </m:oMathPara>
    </w:p>
    <w:p w14:paraId="29573D35" w14:textId="77777777" w:rsidR="002000EA" w:rsidRPr="002000EA" w:rsidRDefault="00000000" w:rsidP="002000E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+∑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'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'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</m:oMath>
      </m:oMathPara>
    </w:p>
    <w:p w14:paraId="12D3D586" w14:textId="77777777" w:rsidR="002000EA" w:rsidRPr="007C4140" w:rsidRDefault="002000EA" w:rsidP="002000EA">
      <w:pPr>
        <w:rPr>
          <w:rFonts w:eastAsiaTheme="minorEastAsia"/>
        </w:rPr>
      </w:pPr>
      <w:r>
        <w:rPr>
          <w:rFonts w:eastAsiaTheme="minorEastAsia"/>
        </w:rPr>
        <w:t xml:space="preserve">If we choose uninformative prior values, i.e. set variances to approach infinity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→∞,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(set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whatever!), we get </w:t>
      </w:r>
    </w:p>
    <w:p w14:paraId="63B34327" w14:textId="77777777" w:rsidR="002000EA" w:rsidRPr="00F13613" w:rsidRDefault="00000000" w:rsidP="002000E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6F242853" w14:textId="77777777" w:rsidR="002000EA" w:rsidRPr="00F13613" w:rsidRDefault="00000000" w:rsidP="00F760F0">
      <w:pPr>
        <w:ind w:left="3600" w:firstLine="720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∑y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=</m:t>
        </m:r>
      </m:oMath>
      <w:r w:rsidR="00F760F0">
        <w:rPr>
          <w:rFonts w:eastAsiaTheme="minorEastAsia"/>
        </w:rPr>
        <w:t xml:space="preserve"> sample mean</w:t>
      </w:r>
    </w:p>
    <w:p w14:paraId="592BED57" w14:textId="77777777" w:rsidR="002000EA" w:rsidRPr="00F13613" w:rsidRDefault="00000000" w:rsidP="002000E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=n</m:t>
          </m:r>
        </m:oMath>
      </m:oMathPara>
    </w:p>
    <w:p w14:paraId="053CFFBF" w14:textId="77777777" w:rsidR="002000EA" w:rsidRPr="002000EA" w:rsidRDefault="00000000" w:rsidP="002000E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=∑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β</m:t>
                </m:r>
              </m:e>
            </m:acc>
          </m:e>
          <m:sup>
            <m:r>
              <w:rPr>
                <w:rFonts w:ascii="Cambria Math" w:hAnsi="Cambria Math"/>
              </w:rPr>
              <m:t>'</m:t>
            </m:r>
          </m:sup>
        </m:s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-1</m:t>
            </m:r>
          </m:sup>
        </m:sSubSup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  <m:r>
          <w:rPr>
            <w:rFonts w:ascii="Cambria Math" w:eastAsiaTheme="minorEastAsia" w:hAnsi="Cambria Math"/>
          </w:rPr>
          <m:t>=n×</m:t>
        </m:r>
      </m:oMath>
      <w:r w:rsidR="00F760F0">
        <w:rPr>
          <w:rFonts w:eastAsiaTheme="minorEastAsia"/>
        </w:rPr>
        <w:t>sample variance</w:t>
      </w:r>
      <w:r w:rsidR="00962492">
        <w:rPr>
          <w:rFonts w:eastAsiaTheme="minorEastAsia"/>
        </w:rPr>
        <w:t xml:space="preserve"> (SSE = sum of sq. residuals).</w:t>
      </w:r>
    </w:p>
    <w:p w14:paraId="102BED66" w14:textId="77777777" w:rsidR="002000EA" w:rsidRDefault="002000EA" w:rsidP="002000EA">
      <w:pPr>
        <w:rPr>
          <w:rFonts w:eastAsiaTheme="minorEastAsia"/>
        </w:rPr>
      </w:pPr>
    </w:p>
    <w:p w14:paraId="003F1F93" w14:textId="77777777" w:rsidR="002000EA" w:rsidRDefault="002000EA" w:rsidP="002000EA">
      <w:pPr>
        <w:rPr>
          <w:rFonts w:eastAsiaTheme="minorEastAsia"/>
        </w:rPr>
      </w:pPr>
      <w:r>
        <w:rPr>
          <w:rFonts w:eastAsiaTheme="minorEastAsia"/>
        </w:rPr>
        <w:t>This gives me the posterior given one sample, for the mean and variance of y.</w:t>
      </w:r>
    </w:p>
    <w:p w14:paraId="10AB02C0" w14:textId="77777777" w:rsidR="002000EA" w:rsidRDefault="002000EA" w:rsidP="002000EA">
      <w:pPr>
        <w:rPr>
          <w:rFonts w:eastAsiaTheme="minorEastAsia"/>
        </w:rPr>
      </w:pPr>
      <w:r>
        <w:rPr>
          <w:rFonts w:eastAsiaTheme="minorEastAsia"/>
        </w:rPr>
        <w:t xml:space="preserve">Now </w:t>
      </w:r>
      <w:r w:rsidRPr="00A17ED8">
        <w:rPr>
          <w:rFonts w:eastAsiaTheme="minorEastAsia"/>
          <w:b/>
        </w:rPr>
        <w:t>use this</w:t>
      </w:r>
      <w:r w:rsidR="00A17ED8" w:rsidRPr="00A17ED8">
        <w:rPr>
          <w:rFonts w:eastAsiaTheme="minorEastAsia"/>
          <w:b/>
        </w:rPr>
        <w:t xml:space="preserve"> posterior (above)</w:t>
      </w:r>
      <w:r w:rsidRPr="00A17ED8">
        <w:rPr>
          <w:rFonts w:eastAsiaTheme="minorEastAsia"/>
          <w:b/>
        </w:rPr>
        <w:t xml:space="preserve"> as</w:t>
      </w:r>
      <w:r>
        <w:rPr>
          <w:rFonts w:eastAsiaTheme="minorEastAsia"/>
        </w:rPr>
        <w:t xml:space="preserve"> the prior given </w:t>
      </w:r>
      <w:r w:rsidRPr="00A17ED8">
        <w:rPr>
          <w:rFonts w:eastAsiaTheme="minorEastAsia"/>
          <w:b/>
        </w:rPr>
        <w:t>a second samp</w:t>
      </w:r>
      <w:r>
        <w:rPr>
          <w:rFonts w:eastAsiaTheme="minorEastAsia"/>
        </w:rPr>
        <w:t xml:space="preserve">le, i.e. </w:t>
      </w:r>
      <w:r w:rsidRPr="00A17ED8">
        <w:rPr>
          <w:rFonts w:eastAsiaTheme="minorEastAsia"/>
          <w:b/>
        </w:rPr>
        <w:t xml:space="preserve">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∑y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=n,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=∑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'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-1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F760F0">
        <w:rPr>
          <w:rFonts w:eastAsiaTheme="minorEastAsia"/>
        </w:rPr>
        <w:t>.</w:t>
      </w:r>
    </w:p>
    <w:p w14:paraId="0B954A02" w14:textId="77777777" w:rsidR="00A17ED8" w:rsidRDefault="00A17ED8" w:rsidP="002000EA">
      <w:pPr>
        <w:rPr>
          <w:rFonts w:eastAsiaTheme="minorEastAsia"/>
        </w:rPr>
      </w:pPr>
    </w:p>
    <w:p w14:paraId="7944F0CB" w14:textId="77777777" w:rsidR="00817E55" w:rsidRDefault="00817E55" w:rsidP="002000EA">
      <w:pPr>
        <w:rPr>
          <w:rFonts w:eastAsiaTheme="minorEastAsia"/>
        </w:rPr>
      </w:pPr>
    </w:p>
    <w:p w14:paraId="64D68560" w14:textId="77777777" w:rsidR="00817E55" w:rsidRPr="00452553" w:rsidRDefault="00817E55" w:rsidP="002000EA">
      <w:pPr>
        <w:rPr>
          <w:rFonts w:eastAsiaTheme="minorEastAsia"/>
          <w:b/>
        </w:rPr>
      </w:pPr>
      <w:r>
        <w:rPr>
          <w:rFonts w:eastAsiaTheme="minorEastAsia"/>
        </w:rPr>
        <w:t xml:space="preserve">See </w:t>
      </w:r>
      <w:proofErr w:type="spellStart"/>
      <w:r w:rsidRPr="00452553">
        <w:rPr>
          <w:rFonts w:eastAsiaTheme="minorEastAsia"/>
          <w:b/>
        </w:rPr>
        <w:t>useful_functions_mcmc.jl</w:t>
      </w:r>
      <w:proofErr w:type="spellEnd"/>
    </w:p>
    <w:p w14:paraId="14C79A01" w14:textId="77777777" w:rsidR="00452553" w:rsidRDefault="00452553" w:rsidP="00452553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lastRenderedPageBreak/>
        <w:t>What if the sample size doubles?  see circa line 235</w:t>
      </w:r>
    </w:p>
    <w:p w14:paraId="486BE1F1" w14:textId="77777777" w:rsidR="00452553" w:rsidRPr="001A7922" w:rsidRDefault="00452553" w:rsidP="002000EA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Three ways to compute the same value – see circa line 197</w:t>
      </w:r>
    </w:p>
    <w:p w14:paraId="6DC7C2A0" w14:textId="77777777" w:rsidR="00817E55" w:rsidRDefault="00817E55" w:rsidP="002000EA">
      <w:pPr>
        <w:rPr>
          <w:rFonts w:eastAsiaTheme="minorEastAsia"/>
        </w:rPr>
      </w:pPr>
      <w:proofErr w:type="spellStart"/>
      <w:r>
        <w:rPr>
          <w:rFonts w:eastAsiaTheme="minorEastAsia"/>
        </w:rPr>
        <w:t>mcmc_hahn_examples.jl</w:t>
      </w:r>
      <w:proofErr w:type="spellEnd"/>
    </w:p>
    <w:p w14:paraId="2382596E" w14:textId="77777777" w:rsidR="00817E55" w:rsidRDefault="00817E55" w:rsidP="002000EA">
      <w:pPr>
        <w:rPr>
          <w:rFonts w:eastAsiaTheme="minorEastAsia"/>
        </w:rPr>
      </w:pPr>
      <w:r>
        <w:rPr>
          <w:rFonts w:eastAsiaTheme="minorEastAsia"/>
        </w:rPr>
        <w:t>Gibbs sampling intro.docx</w:t>
      </w:r>
    </w:p>
    <w:p w14:paraId="5AAD9A9D" w14:textId="77777777" w:rsidR="00817E55" w:rsidRDefault="00817E55" w:rsidP="00817E55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see files in I:\MCMC_Gibbs_MH_intro folder</w:t>
      </w:r>
    </w:p>
    <w:p w14:paraId="51116814" w14:textId="77777777" w:rsidR="00817E55" w:rsidRPr="00602D36" w:rsidRDefault="00602D36" w:rsidP="00817E55">
      <w:pPr>
        <w:ind w:left="360"/>
        <w:rPr>
          <w:rFonts w:eastAsiaTheme="minorEastAsia"/>
          <w:b/>
        </w:rPr>
      </w:pPr>
      <w:r w:rsidRPr="00602D36">
        <w:rPr>
          <w:rFonts w:eastAsiaTheme="minorEastAsia"/>
          <w:b/>
        </w:rPr>
        <w:t>An AR(1) model/process</w:t>
      </w:r>
    </w:p>
    <w:p w14:paraId="23D2A873" w14:textId="77777777" w:rsidR="00602D36" w:rsidRPr="00817E55" w:rsidRDefault="00000000" w:rsidP="00817E55">
      <w:pPr>
        <w:ind w:left="3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=α+ϕ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t-1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 xml:space="preserve">,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∼N(0,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950DCE" w14:textId="77777777" w:rsidR="00CA4B7C" w:rsidRDefault="00CA4B7C" w:rsidP="002000EA">
      <w:pPr>
        <w:rPr>
          <w:rFonts w:eastAsiaTheme="minorEastAsia"/>
        </w:rPr>
      </w:pPr>
    </w:p>
    <w:p w14:paraId="683F835B" w14:textId="77777777" w:rsidR="00A17ED8" w:rsidRDefault="00CA4B7C" w:rsidP="002000EA">
      <w:pPr>
        <w:rPr>
          <w:rFonts w:eastAsiaTheme="minorEastAsia"/>
        </w:rPr>
      </w:pPr>
      <w:r>
        <w:rPr>
          <w:rFonts w:eastAsiaTheme="minorEastAsia"/>
        </w:rPr>
        <w:t>[Aside (for later!): We could write this as a VAR(1):</w:t>
      </w:r>
    </w:p>
    <w:p w14:paraId="679F2CFF" w14:textId="77777777" w:rsidR="00CA4B7C" w:rsidRPr="002000EA" w:rsidRDefault="00000000" w:rsidP="00CA4B7C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t-1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t-1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t-1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t-1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, ϕ=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13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23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33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,  α=</m:t>
        </m:r>
        <m:d>
          <m:dPr>
            <m:begChr m:val="⌈"/>
            <m:endChr m:val="⌉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 etc.</m:t>
        </m:r>
      </m:oMath>
      <w:r w:rsidR="00CA4B7C">
        <w:rPr>
          <w:rFonts w:eastAsiaTheme="minorEastAsia"/>
        </w:rPr>
        <w:t xml:space="preserve"> ]</w:t>
      </w:r>
    </w:p>
    <w:p w14:paraId="608E24E7" w14:textId="77777777" w:rsidR="002000EA" w:rsidRDefault="002000EA" w:rsidP="002000EA">
      <w:pPr>
        <w:rPr>
          <w:rFonts w:eastAsiaTheme="minorEastAsia"/>
        </w:rPr>
      </w:pPr>
    </w:p>
    <w:p w14:paraId="482A8BD5" w14:textId="77777777" w:rsidR="00DB108B" w:rsidRDefault="00DB108B" w:rsidP="002000EA">
      <w:pPr>
        <w:rPr>
          <w:rFonts w:eastAsiaTheme="minorEastAsia"/>
        </w:rPr>
      </w:pPr>
      <w:r>
        <w:rPr>
          <w:rFonts w:eastAsiaTheme="minorEastAsia"/>
        </w:rPr>
        <w:t>We can also write the AR(1) model as a regression model:</w:t>
      </w:r>
    </w:p>
    <w:p w14:paraId="23434305" w14:textId="77777777" w:rsidR="00DB108B" w:rsidRDefault="00000000" w:rsidP="002000E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β+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666EEC15" w14:textId="77777777" w:rsidR="00CA4B7C" w:rsidRPr="00F13613" w:rsidRDefault="00CA4B7C" w:rsidP="002000EA">
      <w:pPr>
        <w:rPr>
          <w:rFonts w:eastAsiaTheme="minorEastAsia"/>
        </w:rPr>
      </w:pPr>
    </w:p>
    <w:p w14:paraId="4863D697" w14:textId="77777777" w:rsidR="002000EA" w:rsidRPr="002000EA" w:rsidRDefault="002000EA" w:rsidP="002000E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1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t-1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, β=[α ϕ]'</m:t>
          </m:r>
        </m:oMath>
      </m:oMathPara>
    </w:p>
    <w:p w14:paraId="392C4D73" w14:textId="77777777" w:rsidR="00C34335" w:rsidRDefault="00C34335" w:rsidP="00B71D49"/>
    <w:p w14:paraId="73A41283" w14:textId="77777777" w:rsidR="00C34335" w:rsidRDefault="00C34335" w:rsidP="00B71D49">
      <w:r>
        <w:t>We can apply what we know about the linear regression model to the AR(1) model.  However, this is not so straightforward for a frequentist approach!  The RHS (explanatory) variable is “stochastic”, which complicates estimation by OLS, etc.</w:t>
      </w:r>
    </w:p>
    <w:p w14:paraId="78670E58" w14:textId="77777777" w:rsidR="00C34335" w:rsidRDefault="00C34335" w:rsidP="00B71D49">
      <w:pPr>
        <w:rPr>
          <w:rFonts w:eastAsiaTheme="minorEastAsia"/>
        </w:rPr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is “fixed”, i.e. not considered a “random variable”, then the OLS estimator is a linear function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</w:rPr>
        <w:t>,  if not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is stochastic) then the OLS estimator is a nonlinear function of two different random variables.</w:t>
      </w:r>
    </w:p>
    <w:p w14:paraId="249E2F65" w14:textId="77777777" w:rsidR="00C34335" w:rsidRDefault="00C34335" w:rsidP="00B71D49"/>
    <w:p w14:paraId="638CFF0B" w14:textId="77777777" w:rsidR="00C34335" w:rsidRDefault="00C34335" w:rsidP="00B71D49">
      <w:pPr>
        <w:rPr>
          <w:b/>
        </w:rPr>
      </w:pPr>
      <w:r>
        <w:rPr>
          <w:b/>
        </w:rPr>
        <w:t>Stationarity</w:t>
      </w:r>
    </w:p>
    <w:p w14:paraId="33214288" w14:textId="77777777" w:rsidR="00C34335" w:rsidRDefault="00C34335" w:rsidP="00B71D49">
      <w:pPr>
        <w:rPr>
          <w:rFonts w:eastAsiaTheme="minorEastAsia"/>
        </w:rPr>
      </w:pPr>
      <w:r>
        <w:t xml:space="preserve">A variable,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is (weakly) stationary if</w:t>
      </w:r>
    </w:p>
    <w:p w14:paraId="1E0226B6" w14:textId="77777777" w:rsidR="00C34335" w:rsidRPr="00C34335" w:rsidRDefault="00C34335" w:rsidP="00C34335">
      <w:pPr>
        <w:pStyle w:val="ListParagraph"/>
        <w:numPr>
          <w:ilvl w:val="0"/>
          <w:numId w:val="4"/>
        </w:numPr>
      </w:pPr>
      <w:r>
        <w:t xml:space="preserve">constant mean,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=μ, ∀t</m:t>
        </m:r>
      </m:oMath>
    </w:p>
    <w:p w14:paraId="5393DCA6" w14:textId="77777777" w:rsidR="00C34335" w:rsidRPr="00C34335" w:rsidRDefault="00C34335" w:rsidP="00C34335">
      <w:pPr>
        <w:pStyle w:val="ListParagraph"/>
        <w:numPr>
          <w:ilvl w:val="0"/>
          <w:numId w:val="4"/>
        </w:numPr>
      </w:pPr>
      <w:r>
        <w:t xml:space="preserve">constant variance, </w:t>
      </w:r>
      <m:oMath>
        <m:r>
          <w:rPr>
            <w:rFonts w:ascii="Cambria Math" w:hAnsi="Cambria Math"/>
          </w:rPr>
          <m:t>E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-μ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, ∀t</m:t>
        </m:r>
      </m:oMath>
    </w:p>
    <w:p w14:paraId="6A849F8C" w14:textId="77777777" w:rsidR="00C34335" w:rsidRPr="00C34335" w:rsidRDefault="00C34335" w:rsidP="00C34335">
      <w:pPr>
        <w:pStyle w:val="ListParagraph"/>
        <w:numPr>
          <w:ilvl w:val="0"/>
          <w:numId w:val="4"/>
        </w:numPr>
      </w:pPr>
      <w:r>
        <w:t xml:space="preserve">autocovariances independent of time, 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-μ)'(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t-k</m:t>
            </m:r>
          </m:sub>
        </m:sSub>
        <m:r>
          <w:rPr>
            <w:rFonts w:ascii="Cambria Math" w:hAnsi="Cambria Math"/>
          </w:rPr>
          <m:t>-μ)=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  , ∀t</m:t>
        </m:r>
      </m:oMath>
    </w:p>
    <w:p w14:paraId="7CE9B67E" w14:textId="77777777" w:rsidR="00C34335" w:rsidRDefault="00C34335" w:rsidP="00C34335">
      <w:pPr>
        <w:rPr>
          <w:rFonts w:eastAsiaTheme="minorEastAsia"/>
        </w:rPr>
      </w:pPr>
      <w:r>
        <w:t>Autocorrelation function</w:t>
      </w:r>
      <m:oMath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den>
        </m:f>
        <m:r>
          <w:rPr>
            <w:rFonts w:ascii="Cambria Math" w:hAnsi="Cambria Math"/>
          </w:rPr>
          <m:t xml:space="preserve">≤1, k=0,1,2,... K </m:t>
        </m:r>
      </m:oMath>
    </w:p>
    <w:p w14:paraId="2D0AEA8C" w14:textId="77777777" w:rsidR="00021907" w:rsidRPr="00021907" w:rsidRDefault="00000000" w:rsidP="00C3433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6D4D08F" w14:textId="77777777" w:rsidR="00021907" w:rsidRDefault="00021907" w:rsidP="00C34335"/>
    <w:p w14:paraId="7D51AD4D" w14:textId="77777777" w:rsidR="00021907" w:rsidRDefault="00021907" w:rsidP="00021907">
      <w:pPr>
        <w:rPr>
          <w:rFonts w:eastAsiaTheme="minorEastAsia"/>
        </w:rPr>
      </w:pPr>
      <w:r>
        <w:lastRenderedPageBreak/>
        <w:t xml:space="preserve">A variable,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is (strongly) stationary if </w:t>
      </w:r>
      <m:oMath>
        <m:r>
          <w:rPr>
            <w:rFonts w:ascii="Cambria Math" w:eastAsiaTheme="minorEastAsia" w:hAnsi="Cambria Math"/>
          </w:rPr>
          <m:t>p(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|.)</m:t>
        </m:r>
      </m:oMath>
      <w:r>
        <w:rPr>
          <w:rFonts w:eastAsiaTheme="minorEastAsia"/>
        </w:rPr>
        <w:t xml:space="preserve"> is independent of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 i.e.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r>
              <w:rPr>
                <w:rFonts w:ascii="Cambria Math" w:eastAsiaTheme="minorEastAsia" w:hAnsi="Cambria Math"/>
              </w:rPr>
              <m:t>t, μ</m:t>
            </m:r>
          </m:e>
        </m:d>
        <m:r>
          <w:rPr>
            <w:rFonts w:ascii="Cambria Math" w:eastAsiaTheme="minorEastAsia" w:hAnsi="Cambria Math"/>
          </w:rPr>
          <m:t>=p(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|μ)</m:t>
        </m:r>
      </m:oMath>
      <w:r>
        <w:rPr>
          <w:rFonts w:eastAsiaTheme="minorEastAsia"/>
        </w:rPr>
        <w:t xml:space="preserve"> </w:t>
      </w:r>
    </w:p>
    <w:p w14:paraId="41725B62" w14:textId="77777777" w:rsidR="00021907" w:rsidRDefault="00021907" w:rsidP="00021907">
      <w:pPr>
        <w:rPr>
          <w:rFonts w:eastAsiaTheme="minorEastAsia"/>
        </w:rPr>
      </w:pPr>
      <w:r>
        <w:rPr>
          <w:rFonts w:eastAsiaTheme="minorEastAsia"/>
        </w:rPr>
        <w:t>“Draw values randomly from the same container”</w:t>
      </w:r>
    </w:p>
    <w:p w14:paraId="5B28948B" w14:textId="77777777" w:rsidR="00021907" w:rsidRDefault="00021907" w:rsidP="00021907">
      <w:pPr>
        <w:rPr>
          <w:rFonts w:eastAsiaTheme="minorEastAsia"/>
        </w:rPr>
      </w:pPr>
    </w:p>
    <w:p w14:paraId="3ED77F73" w14:textId="77777777" w:rsidR="00286A0A" w:rsidRDefault="00704D81" w:rsidP="0035163C">
      <w:pPr>
        <w:rPr>
          <w:rFonts w:eastAsiaTheme="minorEastAsia"/>
        </w:rPr>
      </w:pPr>
      <w:r>
        <w:t>We can show that, for an AR(1) process</w:t>
      </w:r>
      <m:oMath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=α+ϕ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t-1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 xml:space="preserve">,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∼N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 xml:space="preserve">,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is stationary if and only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ϕ</m:t>
            </m:r>
          </m:e>
        </m:d>
        <m:r>
          <w:rPr>
            <w:rFonts w:ascii="Cambria Math" w:eastAsiaTheme="minorEastAsia" w:hAnsi="Cambria Math"/>
          </w:rPr>
          <m:t>&lt;1</m:t>
        </m:r>
      </m:oMath>
      <w:r>
        <w:rPr>
          <w:rFonts w:eastAsiaTheme="minorEastAsia"/>
        </w:rPr>
        <w:t xml:space="preserve">.  If </w:t>
      </w:r>
      <m:oMath>
        <m:r>
          <w:rPr>
            <w:rFonts w:ascii="Cambria Math" w:eastAsiaTheme="minorEastAsia" w:hAnsi="Cambria Math"/>
          </w:rPr>
          <m:t>ϕ=1</m:t>
        </m:r>
      </m:oMath>
      <w:r w:rsidR="0035163C">
        <w:rPr>
          <w:rFonts w:eastAsiaTheme="minorEastAsia"/>
        </w:rPr>
        <w:t xml:space="preserve"> we have a random walk (with drift parameter </w:t>
      </w:r>
      <m:oMath>
        <m:r>
          <w:rPr>
            <w:rFonts w:ascii="Cambria Math" w:eastAsiaTheme="minorEastAsia" w:hAnsi="Cambria Math"/>
          </w:rPr>
          <m:t>α)</m:t>
        </m:r>
      </m:oMath>
      <w:r w:rsidR="0035163C">
        <w:rPr>
          <w:rFonts w:eastAsiaTheme="minorEastAsia"/>
        </w:rPr>
        <w:t>.</w:t>
      </w:r>
    </w:p>
    <w:p w14:paraId="6C412848" w14:textId="77777777" w:rsidR="0035163C" w:rsidRDefault="0035163C" w:rsidP="0035163C">
      <w:pPr>
        <w:rPr>
          <w:rFonts w:eastAsiaTheme="minorEastAsia"/>
        </w:rPr>
      </w:pPr>
      <w:r>
        <w:rPr>
          <w:rFonts w:eastAsiaTheme="minorEastAsia"/>
        </w:rPr>
        <w:t>For frequentist estimation/inference, if any of the variables in the model are nonstationary, then the estimator is nonstationary!</w:t>
      </w:r>
    </w:p>
    <w:p w14:paraId="1AB33344" w14:textId="77777777" w:rsidR="0035163C" w:rsidRDefault="0035163C" w:rsidP="0035163C">
      <w:pPr>
        <w:rPr>
          <w:rFonts w:eastAsiaTheme="minorEastAsia"/>
        </w:rPr>
      </w:pPr>
      <w:r>
        <w:rPr>
          <w:rFonts w:eastAsiaTheme="minorEastAsia"/>
        </w:rPr>
        <w:t>If we combine stationary and nonstationary variables, we get a nonstationary variable.</w:t>
      </w:r>
    </w:p>
    <w:p w14:paraId="67C27AC3" w14:textId="77777777" w:rsidR="0035163C" w:rsidRDefault="0035163C" w:rsidP="0035163C">
      <w:pPr>
        <w:rPr>
          <w:rFonts w:eastAsiaTheme="minorEastAsia"/>
        </w:rPr>
      </w:pPr>
      <w:r>
        <w:rPr>
          <w:rFonts w:eastAsiaTheme="minorEastAsia"/>
        </w:rPr>
        <w:t>This is not true for Bayesian inference and estimation!</w:t>
      </w:r>
    </w:p>
    <w:p w14:paraId="2AEC7A7C" w14:textId="77777777" w:rsidR="0035163C" w:rsidRPr="006A2654" w:rsidRDefault="006A2654" w:rsidP="0035163C">
      <w:pPr>
        <w:rPr>
          <w:rFonts w:eastAsiaTheme="minorEastAsia"/>
          <w:b/>
        </w:rPr>
      </w:pPr>
      <w:r w:rsidRPr="006A2654">
        <w:rPr>
          <w:rFonts w:eastAsiaTheme="minorEastAsia"/>
          <w:b/>
        </w:rPr>
        <w:t>As long as the error distribution (so the likelihood) is stationary, it does not matter whether any of the variables in the model are stationary.</w:t>
      </w:r>
    </w:p>
    <w:p w14:paraId="4D23B340" w14:textId="77777777" w:rsidR="006A2654" w:rsidRDefault="006A2654" w:rsidP="0035163C">
      <w:pPr>
        <w:rPr>
          <w:rFonts w:eastAsiaTheme="minorEastAsia"/>
        </w:rPr>
      </w:pPr>
      <w:r>
        <w:rPr>
          <w:rFonts w:eastAsiaTheme="minorEastAsia"/>
        </w:rPr>
        <w:t xml:space="preserve">Example, </w:t>
      </w:r>
      <w:r>
        <w:t>for an AR(1) process</w:t>
      </w:r>
      <m:oMath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=α+ϕ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t-1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 xml:space="preserve">,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∼N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,</w:t>
      </w:r>
    </w:p>
    <w:p w14:paraId="6DA06DAC" w14:textId="77777777" w:rsidR="006A2654" w:rsidRDefault="006A2654" w:rsidP="0035163C">
      <w:pPr>
        <w:rPr>
          <w:rFonts w:eastAsiaTheme="minorEastAsia"/>
        </w:rPr>
      </w:pPr>
      <w:r>
        <w:rPr>
          <w:rFonts w:eastAsiaTheme="minorEastAsia"/>
        </w:rPr>
        <w:t xml:space="preserve">Even for large </w:t>
      </w:r>
      <m:oMath>
        <m:r>
          <w:rPr>
            <w:rFonts w:ascii="Cambria Math" w:eastAsiaTheme="minorEastAsia" w:hAnsi="Cambria Math"/>
          </w:rPr>
          <m:t>ϕ</m:t>
        </m:r>
      </m:oMath>
      <w:r>
        <w:rPr>
          <w:rFonts w:eastAsiaTheme="minorEastAsia"/>
        </w:rPr>
        <w:t xml:space="preserve">, say </w:t>
      </w:r>
      <m:oMath>
        <m:r>
          <w:rPr>
            <w:rFonts w:ascii="Cambria Math" w:eastAsiaTheme="minorEastAsia" w:hAnsi="Cambria Math"/>
          </w:rPr>
          <m:t>ϕ=100</m:t>
        </m:r>
      </m:oMath>
      <w:r>
        <w:rPr>
          <w:rFonts w:eastAsiaTheme="minorEastAsia"/>
        </w:rPr>
        <w:t>, the likelihood is still Normal, so we can still use Bayes’ rule, etc.</w:t>
      </w:r>
    </w:p>
    <w:p w14:paraId="3E9C4E01" w14:textId="77777777" w:rsidR="006A2654" w:rsidRDefault="006A2654" w:rsidP="0035163C">
      <w:pPr>
        <w:rPr>
          <w:rFonts w:eastAsiaTheme="minorEastAsia"/>
        </w:rPr>
      </w:pPr>
    </w:p>
    <w:p w14:paraId="0D695335" w14:textId="77777777" w:rsidR="006A2654" w:rsidRDefault="006A2654" w:rsidP="0035163C">
      <w:pPr>
        <w:rPr>
          <w:rFonts w:eastAsiaTheme="minorEastAsia"/>
        </w:rPr>
      </w:pPr>
      <w:r>
        <w:rPr>
          <w:rFonts w:eastAsiaTheme="minorEastAsia"/>
        </w:rPr>
        <w:t xml:space="preserve">The key difference here is between conditional inference and unconditional inference (frequentist </w:t>
      </w:r>
      <w:proofErr w:type="spellStart"/>
      <w:r>
        <w:rPr>
          <w:rFonts w:eastAsiaTheme="minorEastAsia"/>
        </w:rPr>
        <w:t>asymptotics</w:t>
      </w:r>
      <w:proofErr w:type="spellEnd"/>
      <w:r>
        <w:rPr>
          <w:rFonts w:eastAsiaTheme="minorEastAsia"/>
        </w:rPr>
        <w:t>).</w:t>
      </w:r>
    </w:p>
    <w:p w14:paraId="1CA9DFBD" w14:textId="77777777" w:rsidR="006A2654" w:rsidRDefault="006A2654" w:rsidP="0035163C">
      <w:pPr>
        <w:rPr>
          <w:rFonts w:eastAsiaTheme="minorEastAsia"/>
        </w:rPr>
      </w:pPr>
      <w:proofErr w:type="spellStart"/>
      <w:r>
        <w:rPr>
          <w:rFonts w:eastAsiaTheme="minorEastAsia"/>
        </w:rPr>
        <w:t>E.g</w:t>
      </w:r>
      <w:proofErr w:type="spellEnd"/>
      <w:r>
        <w:rPr>
          <w:rFonts w:eastAsiaTheme="minorEastAsia"/>
        </w:rPr>
        <w:t xml:space="preserve"> for a random walk (</w:t>
      </w:r>
      <m:oMath>
        <m:r>
          <w:rPr>
            <w:rFonts w:ascii="Cambria Math" w:eastAsiaTheme="minorEastAsia" w:hAnsi="Cambria Math"/>
          </w:rPr>
          <m:t>ϕ=1, α=0)</m:t>
        </m:r>
      </m:oMath>
    </w:p>
    <w:p w14:paraId="3BF91413" w14:textId="77777777" w:rsidR="006A2654" w:rsidRDefault="006A2654" w:rsidP="0035163C">
      <w:pPr>
        <w:rPr>
          <w:rFonts w:eastAsiaTheme="minorEastAsia"/>
        </w:rPr>
      </w:pPr>
      <w:r>
        <w:rPr>
          <w:rFonts w:eastAsiaTheme="minorEastAsia"/>
        </w:rPr>
        <w:t>The</w:t>
      </w:r>
      <w:r w:rsidR="005E379B">
        <w:rPr>
          <w:rFonts w:eastAsiaTheme="minorEastAsia"/>
        </w:rPr>
        <w:t xml:space="preserve"> “unconditional”</w:t>
      </w:r>
      <w:r>
        <w:rPr>
          <w:rFonts w:eastAsiaTheme="minorEastAsia"/>
        </w:rPr>
        <w:t xml:space="preserve"> variance = var(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</w:rPr>
        <w:t>)</w:t>
      </w:r>
      <m:oMath>
        <m:r>
          <w:rPr>
            <w:rFonts w:ascii="Cambria Math" w:eastAsiaTheme="minorEastAsia" w:hAnsi="Cambria Math"/>
          </w:rPr>
          <m:t>=t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σ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.  So as </w:t>
      </w:r>
      <m:oMath>
        <m:r>
          <w:rPr>
            <w:rFonts w:ascii="Cambria Math" w:eastAsiaTheme="minorEastAsia" w:hAnsi="Cambria Math"/>
          </w:rPr>
          <m:t xml:space="preserve">t→∞, </m:t>
        </m:r>
        <m:r>
          <m:rPr>
            <m:sty m:val="p"/>
          </m:rPr>
          <w:rPr>
            <w:rFonts w:ascii="Cambria Math" w:eastAsiaTheme="minorEastAsia" w:hAnsi="Cambria Math"/>
          </w:rPr>
          <m:t>var(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)→∞</m:t>
        </m:r>
      </m:oMath>
      <w:r>
        <w:rPr>
          <w:rFonts w:eastAsiaTheme="minorEastAsia"/>
        </w:rPr>
        <w:t>.</w:t>
      </w:r>
    </w:p>
    <w:p w14:paraId="5D840281" w14:textId="77777777" w:rsidR="006A2654" w:rsidRDefault="006A2654" w:rsidP="0035163C">
      <w:pPr>
        <w:rPr>
          <w:rFonts w:eastAsiaTheme="minorEastAsia"/>
        </w:rPr>
      </w:pPr>
      <w:r>
        <w:rPr>
          <w:rFonts w:eastAsiaTheme="minorEastAsia"/>
        </w:rPr>
        <w:t>However, the variance conditional on the previous period is constant</w:t>
      </w:r>
    </w:p>
    <w:p w14:paraId="2C60F465" w14:textId="77777777" w:rsidR="005E379B" w:rsidRDefault="005E379B" w:rsidP="0035163C">
      <w:pPr>
        <w:rPr>
          <w:rFonts w:eastAsiaTheme="minorEastAsia"/>
        </w:rPr>
      </w:pPr>
      <w:r>
        <w:rPr>
          <w:rFonts w:eastAsiaTheme="minorEastAsia"/>
        </w:rPr>
        <w:t>var(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|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t-1</m:t>
            </m:r>
          </m:sub>
        </m:sSub>
      </m:oMath>
      <w:r>
        <w:rPr>
          <w:rFonts w:eastAsiaTheme="minorEastAsia"/>
        </w:rPr>
        <w:t>)</w:t>
      </w:r>
      <m:oMath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σ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.  </w:t>
      </w:r>
    </w:p>
    <w:p w14:paraId="1E8C7EE4" w14:textId="77777777" w:rsidR="006A2654" w:rsidRDefault="006A2654" w:rsidP="0035163C">
      <w:pPr>
        <w:rPr>
          <w:rFonts w:eastAsiaTheme="minorEastAsia"/>
        </w:rPr>
      </w:pPr>
      <w:r>
        <w:rPr>
          <w:rFonts w:eastAsiaTheme="minorEastAsia"/>
        </w:rPr>
        <w:t xml:space="preserve">We use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t-1</m:t>
                </m:r>
              </m:sub>
            </m:sSub>
            <m:r>
              <w:rPr>
                <w:rFonts w:ascii="Cambria Math" w:eastAsiaTheme="minorEastAsia" w:hAnsi="Cambria Math"/>
              </w:rPr>
              <m:t>, ϕ</m:t>
            </m:r>
          </m:e>
        </m:d>
      </m:oMath>
      <w:r>
        <w:rPr>
          <w:rFonts w:eastAsiaTheme="minorEastAsia"/>
        </w:rPr>
        <w:t xml:space="preserve"> instead of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r>
              <w:rPr>
                <w:rFonts w:ascii="Cambria Math" w:eastAsiaTheme="minorEastAsia" w:hAnsi="Cambria Math"/>
              </w:rPr>
              <m:t xml:space="preserve"> ϕ</m:t>
            </m:r>
          </m:e>
        </m:d>
      </m:oMath>
    </w:p>
    <w:p w14:paraId="0EECAD26" w14:textId="77777777" w:rsidR="005E379B" w:rsidRDefault="005E379B" w:rsidP="0035163C">
      <w:pPr>
        <w:rPr>
          <w:rFonts w:eastAsiaTheme="minorEastAsia"/>
        </w:rPr>
      </w:pPr>
      <w:r>
        <w:rPr>
          <w:rFonts w:eastAsiaTheme="minorEastAsia"/>
        </w:rPr>
        <w:t xml:space="preserve">The likelihood for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observations:</w:t>
      </w:r>
    </w:p>
    <w:p w14:paraId="28BB46C0" w14:textId="77777777" w:rsidR="005E379B" w:rsidRDefault="005E379B" w:rsidP="0035163C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r>
              <w:rPr>
                <w:rFonts w:ascii="Cambria Math" w:eastAsiaTheme="minorEastAsia" w:hAnsi="Cambria Math"/>
              </w:rPr>
              <m:t xml:space="preserve"> ϕ, α</m:t>
            </m:r>
          </m:e>
        </m:d>
        <m:r>
          <w:rPr>
            <w:rFonts w:ascii="Cambria Math" w:eastAsiaTheme="minorEastAsia" w:hAnsi="Cambria Math"/>
          </w:rPr>
          <m:t>∝p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  <m:r>
          <w:rPr>
            <w:rFonts w:ascii="Cambria Math" w:eastAsiaTheme="minorEastAsia" w:hAnsi="Cambria Math"/>
          </w:rPr>
          <m:t>…p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T-1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</m:oMath>
      <w:r>
        <w:rPr>
          <w:rFonts w:eastAsiaTheme="minorEastAsia"/>
        </w:rPr>
        <w:t xml:space="preserve">   [complete likelihood]</w:t>
      </w:r>
    </w:p>
    <w:p w14:paraId="3395F337" w14:textId="77777777" w:rsidR="005E379B" w:rsidRDefault="005E379B" w:rsidP="0035163C">
      <w:pPr>
        <w:rPr>
          <w:rFonts w:eastAsiaTheme="minorEastAsia"/>
        </w:rPr>
      </w:pPr>
    </w:p>
    <w:p w14:paraId="1AA0590D" w14:textId="77777777" w:rsidR="005E379B" w:rsidRDefault="005E379B" w:rsidP="0035163C">
      <w:pPr>
        <w:rPr>
          <w:rFonts w:eastAsiaTheme="minorEastAsia"/>
        </w:rPr>
      </w:pPr>
      <w:r>
        <w:rPr>
          <w:rFonts w:eastAsiaTheme="minorEastAsia"/>
        </w:rPr>
        <w:t>Or we can condition on the 1</w:t>
      </w:r>
      <w:r w:rsidRPr="005E379B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observation (i.e. ‘estimate’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accurately with 1 observation!)</w:t>
      </w:r>
    </w:p>
    <w:p w14:paraId="148519EC" w14:textId="77777777" w:rsidR="005E379B" w:rsidRDefault="005E379B" w:rsidP="0035163C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r>
              <w:rPr>
                <w:rFonts w:ascii="Cambria Math" w:eastAsiaTheme="minorEastAsia" w:hAnsi="Cambria Math"/>
              </w:rPr>
              <m:t xml:space="preserve"> ϕ, α</m:t>
            </m:r>
          </m:e>
        </m:d>
        <m:r>
          <w:rPr>
            <w:rFonts w:ascii="Cambria Math" w:eastAsiaTheme="minorEastAsia" w:hAnsi="Cambria Math"/>
          </w:rPr>
          <m:t>∝p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  <m:r>
          <w:rPr>
            <w:rFonts w:ascii="Cambria Math" w:eastAsiaTheme="minorEastAsia" w:hAnsi="Cambria Math"/>
          </w:rPr>
          <m:t>…p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T-1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</m:oMath>
      <w:r>
        <w:rPr>
          <w:rFonts w:eastAsiaTheme="minorEastAsia"/>
        </w:rPr>
        <w:t xml:space="preserve">   </w:t>
      </w:r>
    </w:p>
    <w:p w14:paraId="5140302D" w14:textId="77777777" w:rsidR="005E379B" w:rsidRDefault="005E379B" w:rsidP="0035163C">
      <w:pPr>
        <w:rPr>
          <w:rFonts w:eastAsiaTheme="minorEastAsia"/>
        </w:rPr>
      </w:pPr>
    </w:p>
    <w:p w14:paraId="26850617" w14:textId="77777777" w:rsidR="00504C50" w:rsidRDefault="00504C50" w:rsidP="0035163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 ϕ,α</m:t>
              </m:r>
            </m:e>
          </m:d>
          <m:r>
            <w:rPr>
              <w:rFonts w:ascii="Cambria Math" w:eastAsiaTheme="minorEastAsia" w:hAnsi="Cambria Math"/>
            </w:rPr>
            <m:t>=N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(y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-α-ϕ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58476EBB" w14:textId="77777777" w:rsidR="005E379B" w:rsidRDefault="005E379B" w:rsidP="0035163C">
      <w:pPr>
        <w:rPr>
          <w:rFonts w:eastAsiaTheme="minorEastAsia"/>
        </w:rPr>
      </w:pPr>
    </w:p>
    <w:p w14:paraId="476FD59F" w14:textId="77777777" w:rsidR="00504C50" w:rsidRDefault="00504C50" w:rsidP="0035163C">
      <w:pPr>
        <w:rPr>
          <w:rFonts w:eastAsiaTheme="minorEastAsia"/>
        </w:rPr>
      </w:pPr>
      <w:r>
        <w:rPr>
          <w:rFonts w:eastAsiaTheme="minorEastAsia"/>
        </w:rPr>
        <w:t>Exactly the same setup as the linear regression model.</w:t>
      </w:r>
    </w:p>
    <w:p w14:paraId="28631EDD" w14:textId="77777777" w:rsidR="00504C50" w:rsidRDefault="00286A0A" w:rsidP="0035163C">
      <w:pPr>
        <w:rPr>
          <w:rFonts w:eastAsiaTheme="minorEastAsia"/>
        </w:rPr>
      </w:pPr>
      <w:r>
        <w:rPr>
          <w:rFonts w:eastAsiaTheme="minorEastAsia"/>
        </w:rPr>
        <w:lastRenderedPageBreak/>
        <w:t>No asymptotic or stationarity assumptions needed!  We have the “exact” small sample distribution, so likelihood.  We apply the usual normal linear regression modeling and inference to this.</w:t>
      </w:r>
    </w:p>
    <w:p w14:paraId="7DA3BF8D" w14:textId="77777777" w:rsidR="0094441C" w:rsidRDefault="0094441C" w:rsidP="0035163C">
      <w:pPr>
        <w:rPr>
          <w:rFonts w:eastAsiaTheme="minorEastAsia"/>
        </w:rPr>
      </w:pPr>
    </w:p>
    <w:p w14:paraId="0DF87811" w14:textId="77777777" w:rsidR="0094441C" w:rsidRDefault="0094441C" w:rsidP="0035163C">
      <w:pPr>
        <w:rPr>
          <w:rFonts w:eastAsiaTheme="minorEastAsia"/>
        </w:rPr>
      </w:pPr>
      <w:r>
        <w:rPr>
          <w:rFonts w:eastAsiaTheme="minorEastAsia"/>
        </w:rPr>
        <w:t xml:space="preserve">Bayesian “nonparametric” = Dirichlet process prior = </w:t>
      </w:r>
      <w:r w:rsidR="001027B4">
        <w:rPr>
          <w:rFonts w:eastAsiaTheme="minorEastAsia"/>
        </w:rPr>
        <w:t>discretize the likelihood and use a Beta prior for each point.</w:t>
      </w:r>
    </w:p>
    <w:p w14:paraId="1022D0C3" w14:textId="77777777" w:rsidR="001027B4" w:rsidRDefault="001027B4" w:rsidP="0035163C">
      <w:pPr>
        <w:rPr>
          <w:rFonts w:eastAsiaTheme="minorEastAsia"/>
        </w:rPr>
      </w:pPr>
    </w:p>
    <w:p w14:paraId="22AF7F3D" w14:textId="77777777" w:rsidR="001027B4" w:rsidRDefault="001027B4" w:rsidP="0035163C">
      <w:pPr>
        <w:rPr>
          <w:rFonts w:eastAsiaTheme="minorEastAsia"/>
        </w:rPr>
      </w:pPr>
      <w:r>
        <w:rPr>
          <w:rFonts w:eastAsiaTheme="minorEastAsia"/>
        </w:rPr>
        <w:t xml:space="preserve">Nonparametric/semiparametric – no parametric distribution assumption, just estimate the distribution using a kernel density estimate or something similar.  This involves a lot of hidden parameters, and is more often </w:t>
      </w:r>
      <w:proofErr w:type="spellStart"/>
      <w:r>
        <w:rPr>
          <w:rFonts w:eastAsiaTheme="minorEastAsia"/>
        </w:rPr>
        <w:t>then</w:t>
      </w:r>
      <w:proofErr w:type="spellEnd"/>
      <w:r>
        <w:rPr>
          <w:rFonts w:eastAsiaTheme="minorEastAsia"/>
        </w:rPr>
        <w:t xml:space="preserve"> not, less efficient and so less precise than just choosing a reasonable parametric distribution.</w:t>
      </w:r>
    </w:p>
    <w:p w14:paraId="41B11C0E" w14:textId="77777777" w:rsidR="001027B4" w:rsidRDefault="001027B4" w:rsidP="0035163C">
      <w:pPr>
        <w:rPr>
          <w:rFonts w:eastAsiaTheme="minorEastAsia"/>
        </w:rPr>
      </w:pPr>
      <w:r>
        <w:rPr>
          <w:rFonts w:eastAsiaTheme="minorEastAsia"/>
        </w:rPr>
        <w:t xml:space="preserve">For any model with an approximation error, the CLT and more importantly the Max. entropy principle indicate that we </w:t>
      </w:r>
      <w:r w:rsidRPr="001027B4">
        <w:rPr>
          <w:rFonts w:eastAsiaTheme="minorEastAsia"/>
          <w:b/>
        </w:rPr>
        <w:t>should</w:t>
      </w:r>
      <w:r>
        <w:rPr>
          <w:rFonts w:eastAsiaTheme="minorEastAsia"/>
        </w:rPr>
        <w:t xml:space="preserve"> use a Normal distribution to represent our knowledge about that error.  A normal </w:t>
      </w:r>
      <w:proofErr w:type="spellStart"/>
      <w:r>
        <w:rPr>
          <w:rFonts w:eastAsiaTheme="minorEastAsia"/>
        </w:rPr>
        <w:t>distn</w:t>
      </w:r>
      <w:proofErr w:type="spellEnd"/>
      <w:r>
        <w:rPr>
          <w:rFonts w:eastAsiaTheme="minorEastAsia"/>
        </w:rPr>
        <w:t xml:space="preserve"> only has two parameters.  A nonparametric (kernel or other) estimate involves a lot of parameters.</w:t>
      </w:r>
    </w:p>
    <w:p w14:paraId="428E1735" w14:textId="77777777" w:rsidR="001027B4" w:rsidRDefault="001027B4" w:rsidP="0035163C">
      <w:pPr>
        <w:rPr>
          <w:rFonts w:eastAsiaTheme="minorEastAsia"/>
        </w:rPr>
      </w:pPr>
    </w:p>
    <w:p w14:paraId="601D2917" w14:textId="77777777" w:rsidR="001D74EF" w:rsidRDefault="001D74EF" w:rsidP="0035163C">
      <w:pPr>
        <w:rPr>
          <w:rFonts w:eastAsiaTheme="minorEastAsia"/>
        </w:rPr>
      </w:pPr>
    </w:p>
    <w:p w14:paraId="59BE3337" w14:textId="77777777" w:rsidR="001D74EF" w:rsidRDefault="001D74EF" w:rsidP="0035163C">
      <w:pPr>
        <w:rPr>
          <w:rFonts w:eastAsiaTheme="minorEastAsia"/>
        </w:rPr>
      </w:pPr>
      <w:r>
        <w:rPr>
          <w:rFonts w:eastAsiaTheme="minorEastAsia"/>
        </w:rPr>
        <w:t>p.</w:t>
      </w:r>
      <w:r w:rsidR="00CC541D">
        <w:rPr>
          <w:rFonts w:eastAsiaTheme="minorEastAsia"/>
        </w:rPr>
        <w:t>48-</w:t>
      </w:r>
      <w:r>
        <w:rPr>
          <w:rFonts w:eastAsiaTheme="minorEastAsia"/>
        </w:rPr>
        <w:t>5</w:t>
      </w:r>
      <w:r w:rsidR="00CC541D">
        <w:rPr>
          <w:rFonts w:eastAsiaTheme="minorEastAsia"/>
        </w:rPr>
        <w:t>2</w:t>
      </w:r>
      <w:r>
        <w:rPr>
          <w:rFonts w:eastAsiaTheme="minorEastAsia"/>
        </w:rPr>
        <w:t xml:space="preserve"> of Hahn (2014)</w:t>
      </w:r>
      <w:r w:rsidR="00CC541D">
        <w:rPr>
          <w:rFonts w:eastAsiaTheme="minorEastAsia"/>
        </w:rPr>
        <w:t xml:space="preserve"> Section 3.6.3</w:t>
      </w:r>
    </w:p>
    <w:p w14:paraId="70BFB957" w14:textId="77777777" w:rsidR="001D74EF" w:rsidRDefault="00CC541D" w:rsidP="0035163C">
      <w:pPr>
        <w:rPr>
          <w:rFonts w:eastAsiaTheme="minorEastAsia"/>
        </w:rPr>
      </w:pPr>
      <w:r>
        <w:rPr>
          <w:rFonts w:eastAsiaTheme="minorEastAsia"/>
        </w:rPr>
        <w:t>Conjugate Normal mean and variance unknown</w:t>
      </w:r>
    </w:p>
    <w:p w14:paraId="0636422F" w14:textId="77777777" w:rsidR="00CC541D" w:rsidRDefault="00CC541D" w:rsidP="0035163C">
      <w:pPr>
        <w:rPr>
          <w:rFonts w:eastAsiaTheme="minorEastAsia"/>
        </w:rPr>
      </w:pPr>
      <w:r>
        <w:rPr>
          <w:rFonts w:eastAsiaTheme="minorEastAsia"/>
        </w:rPr>
        <w:t xml:space="preserve">We can show analytical that </w:t>
      </w:r>
      <w:r w:rsidR="000F2D62">
        <w:rPr>
          <w:rFonts w:eastAsiaTheme="minorEastAsia"/>
        </w:rPr>
        <w:t xml:space="preserve">the </w:t>
      </w:r>
      <w:r w:rsidR="000F2D62" w:rsidRPr="000F2D62">
        <w:rPr>
          <w:rFonts w:eastAsiaTheme="minorEastAsia"/>
          <w:b/>
        </w:rPr>
        <w:t xml:space="preserve">marginal </w:t>
      </w:r>
      <w:r w:rsidR="000F2D62">
        <w:rPr>
          <w:rFonts w:eastAsiaTheme="minorEastAsia"/>
        </w:rPr>
        <w:t>posteriors are (with an uninformative prior):</w:t>
      </w:r>
    </w:p>
    <w:p w14:paraId="6A95B70D" w14:textId="77777777" w:rsidR="00CC541D" w:rsidRDefault="00CC541D" w:rsidP="0035163C">
      <w:pPr>
        <w:rPr>
          <w:rFonts w:eastAsiaTheme="minorEastAsia"/>
        </w:rPr>
      </w:pPr>
      <w:r w:rsidRPr="00E14EA4">
        <w:rPr>
          <w:rFonts w:eastAsiaTheme="minorEastAsia"/>
          <w:b/>
        </w:rPr>
        <w:t xml:space="preserve">Marginal </w:t>
      </w:r>
      <w:r>
        <w:rPr>
          <w:rFonts w:eastAsiaTheme="minorEastAsia"/>
        </w:rPr>
        <w:t xml:space="preserve">distribution for </w:t>
      </w:r>
      <m:oMath>
        <m:r>
          <w:rPr>
            <w:rFonts w:ascii="Cambria Math" w:eastAsiaTheme="minorEastAsia" w:hAnsi="Cambria Math"/>
          </w:rPr>
          <m:t>μ</m:t>
        </m:r>
      </m:oMath>
    </w:p>
    <w:p w14:paraId="0C9C4D7C" w14:textId="77777777" w:rsidR="00CC541D" w:rsidRPr="000F2D62" w:rsidRDefault="00CC541D" w:rsidP="0035163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μ|y∼t( 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acc>
          <m:r>
            <w:rPr>
              <w:rFonts w:ascii="Cambria Math" w:eastAsiaTheme="minorEastAsia" w:hAnsi="Cambria Math"/>
            </w:rPr>
            <m:t>,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m:t>, v)</m:t>
          </m:r>
        </m:oMath>
      </m:oMathPara>
    </w:p>
    <w:p w14:paraId="635546C4" w14:textId="77777777" w:rsidR="000F2D62" w:rsidRPr="00CC541D" w:rsidRDefault="000F2D62" w:rsidP="0035163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v=n-1, 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∑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/v</m:t>
          </m:r>
        </m:oMath>
      </m:oMathPara>
    </w:p>
    <w:p w14:paraId="5988BA4C" w14:textId="77777777" w:rsidR="00CC541D" w:rsidRDefault="00CC541D" w:rsidP="0035163C">
      <w:pPr>
        <w:rPr>
          <w:rFonts w:eastAsiaTheme="minorEastAsia"/>
        </w:rPr>
      </w:pPr>
      <w:r w:rsidRPr="00E14EA4">
        <w:rPr>
          <w:rFonts w:eastAsiaTheme="minorEastAsia"/>
          <w:b/>
        </w:rPr>
        <w:t xml:space="preserve">Marginal </w:t>
      </w:r>
      <w:r>
        <w:rPr>
          <w:rFonts w:eastAsiaTheme="minorEastAsia"/>
        </w:rPr>
        <w:t xml:space="preserve">distribution for </w:t>
      </w:r>
      <m:oMath>
        <m:r>
          <w:rPr>
            <w:rFonts w:ascii="Cambria Math" w:eastAsiaTheme="minorEastAsia" w:hAnsi="Cambria Math"/>
          </w:rPr>
          <m:t>τ (=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,</w:t>
      </w:r>
    </w:p>
    <w:p w14:paraId="6D5FE16E" w14:textId="77777777" w:rsidR="00CC541D" w:rsidRPr="00874F26" w:rsidRDefault="00CC541D" w:rsidP="0035163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τ|y∼Gamma(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,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1258216A" w14:textId="77777777" w:rsidR="00CC541D" w:rsidRDefault="000F2D62" w:rsidP="0035163C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CC541D">
        <w:rPr>
          <w:rFonts w:eastAsiaTheme="minorEastAsia"/>
        </w:rPr>
        <w:t>[second parameter is other way up in Julia!]</w:t>
      </w:r>
    </w:p>
    <w:p w14:paraId="5A069B13" w14:textId="77777777" w:rsidR="008F2627" w:rsidRDefault="008F2627" w:rsidP="0035163C">
      <w:pPr>
        <w:rPr>
          <w:rFonts w:eastAsiaTheme="minorEastAsia"/>
        </w:rPr>
      </w:pPr>
    </w:p>
    <w:p w14:paraId="4A781140" w14:textId="77777777" w:rsidR="008F2627" w:rsidRDefault="008F2627" w:rsidP="0035163C">
      <w:pPr>
        <w:rPr>
          <w:rFonts w:eastAsiaTheme="minorEastAsia"/>
        </w:rPr>
      </w:pPr>
      <w:r>
        <w:rPr>
          <w:rFonts w:eastAsiaTheme="minorEastAsia"/>
        </w:rPr>
        <w:t xml:space="preserve">Alternatively, if get the </w:t>
      </w:r>
      <w:r w:rsidRPr="000F2D62">
        <w:rPr>
          <w:rFonts w:eastAsiaTheme="minorEastAsia"/>
          <w:b/>
        </w:rPr>
        <w:t>conditiona</w:t>
      </w:r>
      <w:r>
        <w:rPr>
          <w:rFonts w:eastAsiaTheme="minorEastAsia"/>
        </w:rPr>
        <w:t>l posteriors</w:t>
      </w:r>
    </w:p>
    <w:p w14:paraId="7B3AACEC" w14:textId="77777777" w:rsidR="008F2627" w:rsidRPr="008F2627" w:rsidRDefault="008F2627" w:rsidP="008F262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μ|y,τ∼N( 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acc>
          <m:r>
            <w:rPr>
              <w:rFonts w:ascii="Cambria Math" w:eastAsiaTheme="minorEastAsia" w:hAnsi="Cambria Math"/>
            </w:rPr>
            <m:t>,1/nτ)</m:t>
          </m:r>
        </m:oMath>
      </m:oMathPara>
    </w:p>
    <w:p w14:paraId="1508D06C" w14:textId="77777777" w:rsidR="008F2627" w:rsidRPr="00CC541D" w:rsidRDefault="008F2627" w:rsidP="008F2627">
      <w:pPr>
        <w:rPr>
          <w:rFonts w:eastAsiaTheme="minorEastAsia"/>
        </w:rPr>
      </w:pPr>
    </w:p>
    <w:p w14:paraId="0E308E49" w14:textId="77777777" w:rsidR="008F2627" w:rsidRDefault="008F2627" w:rsidP="0035163C">
      <w:pPr>
        <w:rPr>
          <w:rFonts w:eastAsiaTheme="minorEastAsia"/>
        </w:rPr>
      </w:pPr>
      <w:r>
        <w:rPr>
          <w:rFonts w:eastAsiaTheme="minorEastAsia"/>
        </w:rPr>
        <w:t xml:space="preserve">Conditional for </w:t>
      </w:r>
      <m:oMath>
        <m:r>
          <w:rPr>
            <w:rFonts w:ascii="Cambria Math" w:eastAsiaTheme="minorEastAsia" w:hAnsi="Cambria Math"/>
          </w:rPr>
          <m:t>τ</m:t>
        </m:r>
      </m:oMath>
      <w:r>
        <w:rPr>
          <w:rFonts w:eastAsiaTheme="minorEastAsia"/>
        </w:rPr>
        <w:t>,</w:t>
      </w:r>
    </w:p>
    <w:p w14:paraId="77CF5232" w14:textId="77777777" w:rsidR="008F2627" w:rsidRPr="00CC541D" w:rsidRDefault="008F2627" w:rsidP="008F262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τ|y,μ∼Gamma(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,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∑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67913389" w14:textId="77777777" w:rsidR="008F2627" w:rsidRDefault="008F2627" w:rsidP="0035163C">
      <w:pPr>
        <w:rPr>
          <w:rFonts w:eastAsiaTheme="minorEastAsia"/>
        </w:rPr>
      </w:pPr>
    </w:p>
    <w:p w14:paraId="4872F3D9" w14:textId="77777777" w:rsidR="000F2D62" w:rsidRDefault="000F2D62" w:rsidP="0035163C">
      <w:pPr>
        <w:rPr>
          <w:rFonts w:eastAsiaTheme="minorEastAsia"/>
        </w:rPr>
      </w:pPr>
      <w:r>
        <w:rPr>
          <w:rFonts w:eastAsiaTheme="minorEastAsia"/>
        </w:rPr>
        <w:t>So, we could draw directly from the marginal posteriors in this case</w:t>
      </w:r>
      <w:r w:rsidR="00E14EA4">
        <w:rPr>
          <w:rFonts w:eastAsiaTheme="minorEastAsia"/>
        </w:rPr>
        <w:t xml:space="preserve"> (MC draws)</w:t>
      </w:r>
    </w:p>
    <w:p w14:paraId="7D01A6F1" w14:textId="77777777" w:rsidR="00E14EA4" w:rsidRDefault="00E14EA4" w:rsidP="0035163C">
      <w:pPr>
        <w:rPr>
          <w:rFonts w:eastAsiaTheme="minorEastAsia"/>
        </w:rPr>
      </w:pPr>
      <w:r>
        <w:rPr>
          <w:rFonts w:eastAsiaTheme="minorEastAsia"/>
        </w:rPr>
        <w:t xml:space="preserve">Suppose we only have the marginal for </w:t>
      </w:r>
      <m:oMath>
        <m:r>
          <w:rPr>
            <w:rFonts w:ascii="Cambria Math" w:eastAsiaTheme="minorEastAsia" w:hAnsi="Cambria Math"/>
          </w:rPr>
          <m:t>τ</m:t>
        </m:r>
      </m:oMath>
      <w:r>
        <w:rPr>
          <w:rFonts w:eastAsiaTheme="minorEastAsia"/>
        </w:rPr>
        <w:t xml:space="preserve"> and the conditional for </w:t>
      </w:r>
      <m:oMath>
        <m:r>
          <w:rPr>
            <w:rFonts w:ascii="Cambria Math" w:eastAsiaTheme="minorEastAsia" w:hAnsi="Cambria Math"/>
          </w:rPr>
          <m:t>μ|τ</m:t>
        </m:r>
      </m:oMath>
      <w:r>
        <w:rPr>
          <w:rFonts w:eastAsiaTheme="minorEastAsia"/>
        </w:rPr>
        <w:t>, so we have</w:t>
      </w:r>
    </w:p>
    <w:p w14:paraId="436E66F5" w14:textId="77777777" w:rsidR="00E14EA4" w:rsidRDefault="00E14EA4" w:rsidP="00E14EA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τ|y∼Gamma(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v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v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μ|y,τ∼N( 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,1/nτ)</m:t>
        </m:r>
      </m:oMath>
      <w:r>
        <w:rPr>
          <w:rFonts w:eastAsiaTheme="minorEastAsia"/>
        </w:rPr>
        <w:t xml:space="preserve">, then we can draw (MC simulation) values for </w:t>
      </w:r>
      <m:oMath>
        <m:r>
          <w:rPr>
            <w:rFonts w:ascii="Cambria Math" w:eastAsiaTheme="minorEastAsia" w:hAnsi="Cambria Math"/>
          </w:rPr>
          <m:t>τ,</m:t>
        </m:r>
      </m:oMath>
      <w:r>
        <w:rPr>
          <w:rFonts w:eastAsiaTheme="minorEastAsia"/>
        </w:rPr>
        <w:t xml:space="preserve"> then values for </w:t>
      </w:r>
      <m:oMath>
        <m:r>
          <w:rPr>
            <w:rFonts w:ascii="Cambria Math" w:eastAsiaTheme="minorEastAsia" w:hAnsi="Cambria Math"/>
          </w:rPr>
          <m:t>μ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τ</m:t>
        </m:r>
      </m:oMath>
      <w:r>
        <w:rPr>
          <w:rFonts w:eastAsiaTheme="minorEastAsia"/>
        </w:rPr>
        <w:t>,</w:t>
      </w:r>
    </w:p>
    <w:p w14:paraId="7D70A522" w14:textId="77777777" w:rsidR="00E14EA4" w:rsidRDefault="00E14EA4" w:rsidP="00E14E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μ,τ</m:t>
              </m:r>
            </m:e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∝p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e>
              <m:r>
                <w:rPr>
                  <w:rFonts w:ascii="Cambria Math" w:eastAsiaTheme="minorEastAsia" w:hAnsi="Cambria Math"/>
                </w:rPr>
                <m:t>y,τ</m:t>
              </m:r>
            </m:e>
          </m:d>
          <m:r>
            <w:rPr>
              <w:rFonts w:ascii="Cambria Math" w:eastAsiaTheme="minorEastAsia" w:hAnsi="Cambria Math"/>
            </w:rPr>
            <m:t>p(τ|y)</m:t>
          </m:r>
        </m:oMath>
      </m:oMathPara>
    </w:p>
    <w:p w14:paraId="657C0B46" w14:textId="77777777" w:rsidR="00E14EA4" w:rsidRDefault="00E14EA4" w:rsidP="00E14EA4">
      <w:pPr>
        <w:rPr>
          <w:rFonts w:eastAsiaTheme="minorEastAsia"/>
        </w:rPr>
      </w:pPr>
      <w:r>
        <w:rPr>
          <w:rFonts w:eastAsiaTheme="minorEastAsia"/>
        </w:rPr>
        <w:t xml:space="preserve">So draw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then draw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μ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|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and repeat.  This gives a set of draws from the </w:t>
      </w:r>
      <w:r>
        <w:rPr>
          <w:rFonts w:eastAsiaTheme="minorEastAsia"/>
          <w:b/>
        </w:rPr>
        <w:t xml:space="preserve">joint </w:t>
      </w:r>
      <w:r>
        <w:rPr>
          <w:rFonts w:eastAsiaTheme="minorEastAsia"/>
        </w:rPr>
        <w:t>distribution.</w:t>
      </w:r>
    </w:p>
    <w:p w14:paraId="62C97B6E" w14:textId="77777777" w:rsidR="00E14EA4" w:rsidRDefault="00E14EA4" w:rsidP="00E14EA4">
      <w:pPr>
        <w:rPr>
          <w:rFonts w:eastAsiaTheme="minorEastAsia"/>
        </w:rPr>
      </w:pPr>
      <w:r>
        <w:rPr>
          <w:rFonts w:eastAsiaTheme="minorEastAsia"/>
        </w:rPr>
        <w:t xml:space="preserve">Now, is we just take the draws for </w:t>
      </w:r>
      <m:oMath>
        <m:r>
          <w:rPr>
            <w:rFonts w:ascii="Cambria Math" w:eastAsiaTheme="minorEastAsia" w:hAnsi="Cambria Math"/>
          </w:rPr>
          <m:t>μ</m:t>
        </m:r>
      </m:oMath>
      <w:r>
        <w:rPr>
          <w:rFonts w:eastAsiaTheme="minorEastAsia"/>
        </w:rPr>
        <w:t xml:space="preserve">, ignoring the draws for </w:t>
      </w:r>
      <m:oMath>
        <m:r>
          <w:rPr>
            <w:rFonts w:ascii="Cambria Math" w:eastAsiaTheme="minorEastAsia" w:hAnsi="Cambria Math"/>
          </w:rPr>
          <m:t>τ</m:t>
        </m:r>
      </m:oMath>
      <w:r>
        <w:rPr>
          <w:rFonts w:eastAsiaTheme="minorEastAsia"/>
        </w:rPr>
        <w:t xml:space="preserve">, we have draws from the </w:t>
      </w:r>
      <w:r>
        <w:rPr>
          <w:rFonts w:eastAsiaTheme="minorEastAsia"/>
          <w:b/>
        </w:rPr>
        <w:t>marginal</w:t>
      </w:r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μ</m:t>
        </m:r>
      </m:oMath>
      <w:r w:rsidR="00D640BA">
        <w:rPr>
          <w:rFonts w:eastAsiaTheme="minorEastAsia"/>
        </w:rPr>
        <w:t>!</w:t>
      </w:r>
    </w:p>
    <w:p w14:paraId="66912697" w14:textId="77777777" w:rsidR="00D640BA" w:rsidRDefault="00D640BA" w:rsidP="00E14EA4">
      <w:pPr>
        <w:rPr>
          <w:rFonts w:eastAsiaTheme="minorEastAsia"/>
        </w:rPr>
      </w:pPr>
      <w:r>
        <w:rPr>
          <w:rFonts w:eastAsiaTheme="minorEastAsia"/>
        </w:rPr>
        <w:t>p.50 of Hahn.</w:t>
      </w:r>
    </w:p>
    <w:p w14:paraId="698263D1" w14:textId="77777777" w:rsidR="00D640BA" w:rsidRPr="00E14EA4" w:rsidRDefault="00D640BA" w:rsidP="00E14EA4">
      <w:pPr>
        <w:rPr>
          <w:rFonts w:eastAsiaTheme="minorEastAsia"/>
        </w:rPr>
      </w:pPr>
    </w:p>
    <w:p w14:paraId="4A3C3785" w14:textId="77777777" w:rsidR="00E14EA4" w:rsidRDefault="00E14EA4" w:rsidP="0035163C">
      <w:pPr>
        <w:rPr>
          <w:rFonts w:eastAsiaTheme="minorEastAsia"/>
        </w:rPr>
      </w:pPr>
    </w:p>
    <w:p w14:paraId="032AC70E" w14:textId="77777777" w:rsidR="000F2D62" w:rsidRDefault="000F2D62" w:rsidP="0035163C">
      <w:pPr>
        <w:rPr>
          <w:rFonts w:eastAsiaTheme="minorEastAsia"/>
        </w:rPr>
      </w:pPr>
    </w:p>
    <w:p w14:paraId="1B23207B" w14:textId="77777777" w:rsidR="000F2D62" w:rsidRDefault="000F2D62" w:rsidP="0035163C">
      <w:pPr>
        <w:rPr>
          <w:rFonts w:eastAsiaTheme="minorEastAsia"/>
        </w:rPr>
      </w:pPr>
    </w:p>
    <w:p w14:paraId="2DA1D199" w14:textId="77777777" w:rsidR="00FB5699" w:rsidRDefault="00FB5699" w:rsidP="0035163C">
      <w:pPr>
        <w:rPr>
          <w:rFonts w:eastAsiaTheme="minorEastAsia"/>
          <w:b/>
        </w:rPr>
      </w:pPr>
      <w:r>
        <w:rPr>
          <w:rFonts w:eastAsiaTheme="minorEastAsia"/>
          <w:b/>
        </w:rPr>
        <w:t xml:space="preserve">Getting the conditional posterior from the joint (i.e. </w:t>
      </w:r>
      <w:proofErr w:type="spellStart"/>
      <w:r>
        <w:rPr>
          <w:rFonts w:eastAsiaTheme="minorEastAsia"/>
          <w:b/>
        </w:rPr>
        <w:t>likelihoodXprior</w:t>
      </w:r>
      <w:proofErr w:type="spellEnd"/>
      <w:r>
        <w:rPr>
          <w:rFonts w:eastAsiaTheme="minorEastAsia"/>
          <w:b/>
        </w:rPr>
        <w:t>)</w:t>
      </w:r>
    </w:p>
    <w:p w14:paraId="33F2ACEE" w14:textId="77777777" w:rsidR="000F2D62" w:rsidRDefault="000F2D62" w:rsidP="0035163C">
      <w:pPr>
        <w:rPr>
          <w:rFonts w:eastAsiaTheme="minorEastAsia"/>
        </w:rPr>
      </w:pPr>
      <w:r w:rsidRPr="000F2D62">
        <w:rPr>
          <w:rFonts w:eastAsiaTheme="minorEastAsia"/>
          <w:b/>
        </w:rPr>
        <w:t>Joint</w:t>
      </w:r>
      <w:r>
        <w:rPr>
          <w:rFonts w:eastAsiaTheme="minorEastAsia"/>
        </w:rPr>
        <w:t xml:space="preserve"> posterior (as above) from uninformative prior (so just a constant):</w:t>
      </w:r>
    </w:p>
    <w:p w14:paraId="7FE0F1D6" w14:textId="77777777" w:rsidR="000F2D62" w:rsidRPr="000F2D62" w:rsidRDefault="000F2D62" w:rsidP="000F2D6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  <m:e>
              <m:r>
                <w:rPr>
                  <w:rFonts w:ascii="Cambria Math" w:hAnsi="Cambria Math"/>
                </w:rPr>
                <m:t>y,X</m:t>
              </m:r>
            </m:e>
          </m:d>
          <m:r>
            <w:rPr>
              <w:rFonts w:ascii="Cambria Math" w:hAnsi="Cambria Math"/>
            </w:rPr>
            <m:t>∝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(y-Xβ)'(y-Xβ)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73AA949A" w14:textId="77777777" w:rsidR="000F2D62" w:rsidRPr="00600DD5" w:rsidRDefault="000F2D62" w:rsidP="000F2D62">
      <w:pPr>
        <w:rPr>
          <w:rFonts w:eastAsiaTheme="minorEastAsia"/>
        </w:rPr>
      </w:pPr>
      <w:r>
        <w:rPr>
          <w:rFonts w:eastAsiaTheme="minorEastAsia"/>
        </w:rPr>
        <w:t xml:space="preserve">Conditional posterior for </w:t>
      </w:r>
      <m:oMath>
        <m:r>
          <w:rPr>
            <w:rFonts w:ascii="Cambria Math" w:eastAsiaTheme="minorEastAsia" w:hAnsi="Cambria Math"/>
          </w:rPr>
          <m:t>β</m:t>
        </m:r>
      </m:oMath>
      <w:r>
        <w:rPr>
          <w:rFonts w:eastAsiaTheme="minorEastAsia"/>
        </w:rPr>
        <w:t>,</w:t>
      </w:r>
    </w:p>
    <w:p w14:paraId="7213CD81" w14:textId="77777777" w:rsidR="000F2D62" w:rsidRPr="000F2D62" w:rsidRDefault="000F2D62" w:rsidP="000F2D6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</m:t>
              </m:r>
            </m:e>
            <m:e>
              <m:r>
                <w:rPr>
                  <w:rFonts w:ascii="Cambria Math" w:hAnsi="Cambria Math"/>
                </w:rPr>
                <m:t xml:space="preserve">y,X,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∝</m:t>
          </m:r>
          <m:r>
            <w:rPr>
              <w:rFonts w:ascii="Cambria Math" w:eastAsiaTheme="minorEastAsia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y-Xβ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y-Xβ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=N(Xβ,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7CBFCDEA" w14:textId="77777777" w:rsidR="000F2D62" w:rsidRDefault="000F2D62" w:rsidP="000F2D62">
      <w:pPr>
        <w:rPr>
          <w:rFonts w:eastAsiaTheme="minorEastAsia"/>
        </w:rPr>
      </w:pPr>
      <w:r>
        <w:rPr>
          <w:rFonts w:eastAsiaTheme="minorEastAsia"/>
        </w:rPr>
        <w:t xml:space="preserve">Conditional posterior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σ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>,</w:t>
      </w:r>
    </w:p>
    <w:p w14:paraId="654B742E" w14:textId="77777777" w:rsidR="000F2D62" w:rsidRPr="000F2D62" w:rsidRDefault="000F2D62" w:rsidP="000F2D6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  <m:e>
              <m:r>
                <w:rPr>
                  <w:rFonts w:ascii="Cambria Math" w:hAnsi="Cambria Math"/>
                </w:rPr>
                <m:t>y,X, β</m:t>
              </m:r>
            </m:e>
          </m:d>
          <m:r>
            <w:rPr>
              <w:rFonts w:ascii="Cambria Math" w:hAnsi="Cambria Math"/>
            </w:rPr>
            <m:t>∝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δ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=Inv.Gamma(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,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δ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1AB4F163" w14:textId="77777777" w:rsidR="000F2D62" w:rsidRPr="00600DD5" w:rsidRDefault="000F2D62" w:rsidP="000F2D62">
      <w:pPr>
        <w:rPr>
          <w:rFonts w:eastAsiaTheme="minorEastAsia"/>
        </w:rPr>
      </w:pPr>
    </w:p>
    <w:p w14:paraId="2A9D334A" w14:textId="77777777" w:rsidR="000F2D62" w:rsidRPr="000F2D62" w:rsidRDefault="000F2D62" w:rsidP="000F2D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δ=(y-Xβ)'(y-Xβ)</m:t>
          </m:r>
        </m:oMath>
      </m:oMathPara>
    </w:p>
    <w:p w14:paraId="6BC56CEE" w14:textId="77777777" w:rsidR="000F2D62" w:rsidRDefault="00E14EA4" w:rsidP="0035163C">
      <w:pPr>
        <w:rPr>
          <w:rFonts w:eastAsiaTheme="minorEastAsia"/>
        </w:rPr>
      </w:pPr>
      <w:r>
        <w:rPr>
          <w:rFonts w:eastAsiaTheme="minorEastAsia"/>
        </w:rPr>
        <w:t xml:space="preserve">If we invert this we get the </w:t>
      </w:r>
      <w:r w:rsidRPr="00E14EA4">
        <w:rPr>
          <w:rFonts w:eastAsiaTheme="minorEastAsia"/>
          <w:b/>
        </w:rPr>
        <w:t>conditional</w:t>
      </w:r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τ,</m:t>
        </m:r>
      </m:oMath>
    </w:p>
    <w:p w14:paraId="0FF0D881" w14:textId="77777777" w:rsidR="00E14EA4" w:rsidRPr="000F2D62" w:rsidRDefault="00E14EA4" w:rsidP="00E14EA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τ</m:t>
              </m:r>
            </m:e>
            <m:e>
              <m:r>
                <w:rPr>
                  <w:rFonts w:ascii="Cambria Math" w:hAnsi="Cambria Math"/>
                </w:rPr>
                <m:t>y,X, β</m:t>
              </m:r>
            </m:e>
          </m:d>
          <m:r>
            <w:rPr>
              <w:rFonts w:ascii="Cambria Math" w:hAnsi="Cambria Math"/>
            </w:rPr>
            <m:t>∝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δτ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=Gamma(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,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δ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14:paraId="25AE9206" w14:textId="77777777" w:rsidR="00E14EA4" w:rsidRDefault="00E14EA4" w:rsidP="0035163C">
      <w:pPr>
        <w:rPr>
          <w:rFonts w:eastAsiaTheme="minorEastAsia"/>
        </w:rPr>
      </w:pPr>
    </w:p>
    <w:p w14:paraId="3524BCC2" w14:textId="77777777" w:rsidR="00E14EA4" w:rsidRDefault="00E14EA4" w:rsidP="0035163C">
      <w:pPr>
        <w:rPr>
          <w:rFonts w:eastAsiaTheme="minorEastAsia"/>
        </w:rPr>
      </w:pPr>
    </w:p>
    <w:p w14:paraId="5D6A2A61" w14:textId="77777777" w:rsidR="00BF51DF" w:rsidRDefault="00BF51DF" w:rsidP="00BF51DF">
      <w:pPr>
        <w:rPr>
          <w:rFonts w:eastAsiaTheme="minorEastAsia"/>
        </w:rPr>
      </w:pPr>
      <w:r>
        <w:rPr>
          <w:rFonts w:eastAsiaTheme="minorEastAsia"/>
        </w:rPr>
        <w:t xml:space="preserve">MCMC instead uses both conditionals, so </w:t>
      </w:r>
      <w:r w:rsidR="00A9134F">
        <w:rPr>
          <w:rFonts w:eastAsiaTheme="minorEastAsia"/>
        </w:rPr>
        <w:t>instead of using</w:t>
      </w:r>
      <m:oMath>
        <m:r>
          <w:rPr>
            <w:rFonts w:ascii="Cambria Math" w:eastAsiaTheme="minorEastAsia" w:hAnsi="Cambria Math"/>
          </w:rPr>
          <m:t xml:space="preserve"> 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μ,τ</m:t>
            </m:r>
          </m:e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∝p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μ</m:t>
            </m:r>
          </m:e>
          <m:e>
            <m:r>
              <w:rPr>
                <w:rFonts w:ascii="Cambria Math" w:eastAsiaTheme="minorEastAsia" w:hAnsi="Cambria Math"/>
              </w:rPr>
              <m:t>y,τ</m:t>
            </m:r>
          </m:e>
        </m:d>
        <m:r>
          <w:rPr>
            <w:rFonts w:ascii="Cambria Math" w:eastAsiaTheme="minorEastAsia" w:hAnsi="Cambria Math"/>
          </w:rPr>
          <m:t>p(τ|y)</m:t>
        </m:r>
      </m:oMath>
      <w:r>
        <w:rPr>
          <w:rFonts w:eastAsiaTheme="minorEastAsia"/>
        </w:rPr>
        <w:t xml:space="preserve"> </w:t>
      </w:r>
      <w:r w:rsidR="00A9134F">
        <w:rPr>
          <w:rFonts w:eastAsiaTheme="minorEastAsia"/>
        </w:rPr>
        <w:t xml:space="preserve">as above, which </w:t>
      </w:r>
      <w:r>
        <w:rPr>
          <w:rFonts w:eastAsiaTheme="minorEastAsia"/>
        </w:rPr>
        <w:t>would be ideal, it turns we can do something similar</w:t>
      </w:r>
      <w:r w:rsidR="00863E8C">
        <w:rPr>
          <w:rFonts w:eastAsiaTheme="minorEastAsia"/>
        </w:rPr>
        <w:t xml:space="preserve"> by using Markov chain theory.  The MCMC algorithm is:</w:t>
      </w:r>
      <w:r>
        <w:rPr>
          <w:rFonts w:eastAsiaTheme="minorEastAsia"/>
        </w:rPr>
        <w:t xml:space="preserve"> </w:t>
      </w:r>
    </w:p>
    <w:p w14:paraId="4CE8A527" w14:textId="77777777" w:rsidR="00BF51DF" w:rsidRDefault="00BF51DF" w:rsidP="00BF51DF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Choose (an arbitrary) starting value for </w:t>
      </w:r>
      <m:oMath>
        <m:r>
          <w:rPr>
            <w:rFonts w:ascii="Cambria Math" w:eastAsiaTheme="minorEastAsia" w:hAnsi="Cambria Math"/>
          </w:rPr>
          <m:t>τ=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τ</m:t>
            </m:r>
          </m:e>
          <m:sup>
            <m:r>
              <w:rPr>
                <w:rFonts w:ascii="Cambria Math" w:eastAsiaTheme="minorEastAsia" w:hAnsi="Cambria Math"/>
              </w:rPr>
              <m:t>(0)</m:t>
            </m:r>
          </m:sup>
        </m:sSup>
      </m:oMath>
      <w:r>
        <w:rPr>
          <w:rFonts w:eastAsiaTheme="minorEastAsia"/>
        </w:rPr>
        <w:t>, then</w:t>
      </w:r>
    </w:p>
    <w:p w14:paraId="1414A1D0" w14:textId="77777777" w:rsidR="00BF51DF" w:rsidRDefault="00BF51DF" w:rsidP="00BF51DF">
      <w:pPr>
        <w:pStyle w:val="ListParagraph"/>
        <w:numPr>
          <w:ilvl w:val="0"/>
          <w:numId w:val="5"/>
        </w:numPr>
        <w:rPr>
          <w:rFonts w:eastAsiaTheme="minorEastAsia"/>
        </w:rPr>
      </w:pPr>
      <w:r w:rsidRPr="00BF51DF">
        <w:rPr>
          <w:rFonts w:eastAsiaTheme="minorEastAsia"/>
        </w:rPr>
        <w:t xml:space="preserve">draw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μ</m:t>
            </m:r>
          </m:e>
          <m:sup>
            <m:r>
              <w:rPr>
                <w:rFonts w:ascii="Cambria Math" w:eastAsiaTheme="minorEastAsia" w:hAnsi="Cambria Math"/>
              </w:rPr>
              <m:t>(1)</m:t>
            </m:r>
          </m:sup>
        </m:sSup>
      </m:oMath>
      <w:r w:rsidR="00543B3B" w:rsidRPr="00BF51DF">
        <w:rPr>
          <w:rFonts w:eastAsiaTheme="minorEastAsia"/>
        </w:rPr>
        <w:t xml:space="preserve"> </w:t>
      </w:r>
      <w:r w:rsidRPr="00BF51DF">
        <w:rPr>
          <w:rFonts w:eastAsiaTheme="minorEastAsia"/>
        </w:rPr>
        <w:t xml:space="preserve">from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μ</m:t>
            </m:r>
          </m:e>
          <m:e>
            <m:r>
              <w:rPr>
                <w:rFonts w:ascii="Cambria Math" w:eastAsiaTheme="minorEastAsia" w:hAnsi="Cambria Math"/>
              </w:rPr>
              <m:t>y,τ=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(0)</m:t>
                </m:r>
              </m:sup>
            </m:sSup>
          </m:e>
        </m:d>
      </m:oMath>
    </w:p>
    <w:p w14:paraId="76905777" w14:textId="77777777" w:rsidR="00BF51DF" w:rsidRDefault="00BF51DF" w:rsidP="00BF51DF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draw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τ</m:t>
            </m:r>
          </m:e>
          <m:sup>
            <m:r>
              <w:rPr>
                <w:rFonts w:ascii="Cambria Math" w:eastAsiaTheme="minorEastAsia" w:hAnsi="Cambria Math"/>
              </w:rPr>
              <m:t>(1)</m:t>
            </m:r>
          </m:sup>
        </m:sSup>
      </m:oMath>
      <w:r>
        <w:rPr>
          <w:rFonts w:eastAsiaTheme="minorEastAsia"/>
        </w:rPr>
        <w:t xml:space="preserve"> from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τ</m:t>
            </m:r>
          </m:e>
          <m:e>
            <m:r>
              <w:rPr>
                <w:rFonts w:ascii="Cambria Math" w:eastAsiaTheme="minorEastAsia" w:hAnsi="Cambria Math"/>
              </w:rPr>
              <m:t>y,μ=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μ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(1)</m:t>
                </m:r>
              </m:sup>
            </m:sSup>
          </m:e>
        </m:d>
      </m:oMath>
    </w:p>
    <w:p w14:paraId="1A786532" w14:textId="77777777" w:rsidR="00BF51DF" w:rsidRDefault="00BF51DF" w:rsidP="00BF51DF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Go back to 2 and repeat </w:t>
      </w:r>
      <w:proofErr w:type="spellStart"/>
      <w:r>
        <w:rPr>
          <w:rFonts w:eastAsiaTheme="minorEastAsia"/>
        </w:rPr>
        <w:t>n_iter</w:t>
      </w:r>
      <w:proofErr w:type="spellEnd"/>
      <w:r>
        <w:rPr>
          <w:rFonts w:eastAsiaTheme="minorEastAsia"/>
        </w:rPr>
        <w:t xml:space="preserve"> large times.</w:t>
      </w:r>
    </w:p>
    <w:p w14:paraId="17CEF779" w14:textId="77777777" w:rsidR="00543B3B" w:rsidRPr="00543B3B" w:rsidRDefault="00543B3B" w:rsidP="00543B3B">
      <w:pPr>
        <w:ind w:left="360"/>
        <w:rPr>
          <w:rFonts w:eastAsiaTheme="minorEastAsia"/>
        </w:rPr>
      </w:pPr>
      <w:r>
        <w:rPr>
          <w:rFonts w:eastAsiaTheme="minorEastAsia"/>
        </w:rPr>
        <w:t>We usually drop a subset of the first MCMC draws (called “burn-in”) to allow for convergence.</w:t>
      </w:r>
    </w:p>
    <w:p w14:paraId="79F89B4B" w14:textId="77777777" w:rsidR="00BF51DF" w:rsidRPr="00BF51DF" w:rsidRDefault="00BF51DF" w:rsidP="00BF51DF">
      <w:pPr>
        <w:rPr>
          <w:rFonts w:eastAsiaTheme="minorEastAsia"/>
        </w:rPr>
      </w:pPr>
    </w:p>
    <w:p w14:paraId="516A913E" w14:textId="77777777" w:rsidR="00E14EA4" w:rsidRPr="00BF373A" w:rsidRDefault="00BF373A" w:rsidP="0035163C">
      <w:pPr>
        <w:rPr>
          <w:rFonts w:eastAsiaTheme="minorEastAsia"/>
          <w:b/>
        </w:rPr>
      </w:pPr>
      <w:r w:rsidRPr="00BF373A">
        <w:rPr>
          <w:rFonts w:eastAsiaTheme="minorEastAsia"/>
          <w:b/>
        </w:rPr>
        <w:t>For the AR(1) model</w:t>
      </w:r>
    </w:p>
    <w:p w14:paraId="0052E140" w14:textId="77777777" w:rsidR="00BF373A" w:rsidRDefault="00000000" w:rsidP="0035163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=α+ϕ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t-1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</m:oMath>
      </m:oMathPara>
    </w:p>
    <w:p w14:paraId="0698130B" w14:textId="77777777" w:rsidR="00BF373A" w:rsidRDefault="00BF373A" w:rsidP="00BF373A">
      <w:pPr>
        <w:rPr>
          <w:rFonts w:eastAsiaTheme="minorEastAsia"/>
        </w:rPr>
      </w:pPr>
      <w:r>
        <w:rPr>
          <w:rFonts w:eastAsiaTheme="minorEastAsia"/>
        </w:rPr>
        <w:t xml:space="preserve">The likelihood for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observations:</w:t>
      </w:r>
    </w:p>
    <w:p w14:paraId="131F48B8" w14:textId="77777777" w:rsidR="00BF373A" w:rsidRDefault="00BF373A" w:rsidP="00BF373A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r>
              <w:rPr>
                <w:rFonts w:ascii="Cambria Math" w:eastAsiaTheme="minorEastAsia" w:hAnsi="Cambria Math"/>
              </w:rPr>
              <m:t xml:space="preserve"> ϕ, α</m:t>
            </m:r>
          </m:e>
        </m:d>
        <m:r>
          <w:rPr>
            <w:rFonts w:ascii="Cambria Math" w:eastAsiaTheme="minorEastAsia" w:hAnsi="Cambria Math"/>
          </w:rPr>
          <m:t>∝p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  <m:r>
          <w:rPr>
            <w:rFonts w:ascii="Cambria Math" w:eastAsiaTheme="minorEastAsia" w:hAnsi="Cambria Math"/>
          </w:rPr>
          <m:t>…p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T-1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</m:oMath>
      <w:r>
        <w:rPr>
          <w:rFonts w:eastAsiaTheme="minorEastAsia"/>
        </w:rPr>
        <w:t xml:space="preserve">   [complete likelihood]</w:t>
      </w:r>
    </w:p>
    <w:p w14:paraId="323573C7" w14:textId="77777777" w:rsidR="00BF373A" w:rsidRDefault="00BF373A" w:rsidP="00BF373A">
      <w:pPr>
        <w:rPr>
          <w:rFonts w:eastAsiaTheme="minorEastAsia"/>
        </w:rPr>
      </w:pPr>
    </w:p>
    <w:p w14:paraId="47A75E0A" w14:textId="77777777" w:rsidR="00BF373A" w:rsidRDefault="00BF373A" w:rsidP="00BF373A">
      <w:pPr>
        <w:rPr>
          <w:rFonts w:eastAsiaTheme="minorEastAsia"/>
        </w:rPr>
      </w:pPr>
      <w:r>
        <w:rPr>
          <w:rFonts w:eastAsiaTheme="minorEastAsia"/>
        </w:rPr>
        <w:t>Or we can condition on the 1</w:t>
      </w:r>
      <w:r w:rsidRPr="005E379B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observation (i.e. ‘estimate’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accurately with 1 observation!)</w:t>
      </w:r>
    </w:p>
    <w:p w14:paraId="7ACF856D" w14:textId="77777777" w:rsidR="00BF373A" w:rsidRDefault="00BF373A" w:rsidP="00BF373A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r>
              <w:rPr>
                <w:rFonts w:ascii="Cambria Math" w:eastAsiaTheme="minorEastAsia" w:hAnsi="Cambria Math"/>
              </w:rPr>
              <m:t xml:space="preserve"> ϕ, α</m:t>
            </m:r>
          </m:e>
        </m:d>
        <m:r>
          <w:rPr>
            <w:rFonts w:ascii="Cambria Math" w:eastAsiaTheme="minorEastAsia" w:hAnsi="Cambria Math"/>
          </w:rPr>
          <m:t>∝p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  <m:r>
          <w:rPr>
            <w:rFonts w:ascii="Cambria Math" w:eastAsiaTheme="minorEastAsia" w:hAnsi="Cambria Math"/>
          </w:rPr>
          <m:t>…p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T-1</m:t>
                </m:r>
              </m:sub>
            </m:sSub>
            <m:r>
              <w:rPr>
                <w:rFonts w:ascii="Cambria Math" w:eastAsiaTheme="minorEastAsia" w:hAnsi="Cambria Math"/>
              </w:rPr>
              <m:t>, ϕ,α</m:t>
            </m:r>
          </m:e>
        </m:d>
      </m:oMath>
      <w:r>
        <w:rPr>
          <w:rFonts w:eastAsiaTheme="minorEastAsia"/>
        </w:rPr>
        <w:t xml:space="preserve">   </w:t>
      </w:r>
    </w:p>
    <w:p w14:paraId="063E9C64" w14:textId="77777777" w:rsidR="00BF373A" w:rsidRDefault="00BF373A" w:rsidP="00BF373A">
      <w:pPr>
        <w:rPr>
          <w:rFonts w:eastAsiaTheme="minorEastAsia"/>
        </w:rPr>
      </w:pPr>
      <w:r>
        <w:rPr>
          <w:rFonts w:eastAsiaTheme="minorEastAsia"/>
        </w:rPr>
        <w:t>Where density for one obs. is,</w:t>
      </w:r>
    </w:p>
    <w:p w14:paraId="2B024A1F" w14:textId="77777777" w:rsidR="00BF373A" w:rsidRDefault="00BF373A" w:rsidP="00BF373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 ϕ,α</m:t>
              </m:r>
            </m:e>
          </m:d>
          <m:r>
            <w:rPr>
              <w:rFonts w:ascii="Cambria Math" w:eastAsiaTheme="minorEastAsia" w:hAnsi="Cambria Math"/>
            </w:rPr>
            <m:t>=N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(α+ϕ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11E25E08" w14:textId="77777777" w:rsidR="00BF373A" w:rsidRDefault="00BF373A" w:rsidP="00BF373A">
      <w:r>
        <w:t>Likelihood function:</w:t>
      </w:r>
    </w:p>
    <w:p w14:paraId="343E196C" w14:textId="77777777" w:rsidR="00BF373A" w:rsidRPr="00600DD5" w:rsidRDefault="00BF373A" w:rsidP="00BF373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  <m:e>
              <m:r>
                <w:rPr>
                  <w:rFonts w:ascii="Cambria Math" w:hAnsi="Cambria Math"/>
                </w:rPr>
                <m:t>β,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∝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y-Xβ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y-Xβ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, </m:t>
          </m:r>
        </m:oMath>
      </m:oMathPara>
    </w:p>
    <w:p w14:paraId="4D6206C5" w14:textId="77777777" w:rsidR="00BF373A" w:rsidRPr="002000EA" w:rsidRDefault="008938D9" w:rsidP="00BF373A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 X=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T-1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, β=[α ϕ]'</m:t>
        </m:r>
      </m:oMath>
      <w:r>
        <w:rPr>
          <w:rFonts w:eastAsiaTheme="minorEastAsia"/>
        </w:rPr>
        <w:t xml:space="preserve">  for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observations</w:t>
      </w:r>
    </w:p>
    <w:p w14:paraId="44AA98CB" w14:textId="77777777" w:rsidR="00BF373A" w:rsidRDefault="00BF373A" w:rsidP="0035163C">
      <w:pPr>
        <w:rPr>
          <w:rFonts w:eastAsiaTheme="minorEastAsia"/>
        </w:rPr>
      </w:pPr>
    </w:p>
    <w:p w14:paraId="5FB48CCB" w14:textId="77777777" w:rsidR="002F613A" w:rsidRDefault="002F613A" w:rsidP="0035163C">
      <w:pPr>
        <w:rPr>
          <w:rFonts w:eastAsiaTheme="minorEastAsia"/>
        </w:rPr>
      </w:pPr>
      <w:r>
        <w:rPr>
          <w:rFonts w:eastAsiaTheme="minorEastAsia"/>
        </w:rPr>
        <w:t>* see Greenberg, chapter 8, section 8.1 for Gibbs sampler algorithm.</w:t>
      </w:r>
    </w:p>
    <w:p w14:paraId="2C8A3AEA" w14:textId="77777777" w:rsidR="002F613A" w:rsidRPr="00B06DEE" w:rsidRDefault="00B06DEE" w:rsidP="0035163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β|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,y,X∼N(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β</m:t>
              </m:r>
            </m:e>
          </m:acc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14:paraId="4E02DD74" w14:textId="77777777" w:rsidR="00B06DEE" w:rsidRPr="00B06DEE" w:rsidRDefault="00000000" w:rsidP="0035163C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|β,y,X∼IG(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/2,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/2)</m:t>
          </m:r>
        </m:oMath>
      </m:oMathPara>
    </w:p>
    <w:p w14:paraId="5EF678B1" w14:textId="77777777" w:rsidR="00B06DEE" w:rsidRDefault="00B06DEE" w:rsidP="0035163C">
      <w:pPr>
        <w:rPr>
          <w:rFonts w:eastAsiaTheme="minorEastAsia"/>
        </w:rPr>
      </w:pPr>
    </w:p>
    <w:p w14:paraId="04DBE476" w14:textId="6C142ECC" w:rsidR="00BA34F6" w:rsidRDefault="00BA34F6" w:rsidP="0035163C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M</w:t>
      </w:r>
      <w:r w:rsidR="00606150" w:rsidRPr="00BA34F6">
        <w:rPr>
          <w:rFonts w:eastAsiaTheme="minorEastAsia"/>
          <w:b/>
          <w:bCs/>
        </w:rPr>
        <w:t>etropolis</w:t>
      </w:r>
      <w:r>
        <w:rPr>
          <w:rFonts w:eastAsiaTheme="minorEastAsia"/>
          <w:b/>
          <w:bCs/>
        </w:rPr>
        <w:t xml:space="preserve"> for regression model</w:t>
      </w:r>
    </w:p>
    <w:p w14:paraId="3080F811" w14:textId="40DB9965" w:rsidR="00606150" w:rsidRDefault="00606150" w:rsidP="0035163C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BA34F6">
        <w:rPr>
          <w:rFonts w:eastAsiaTheme="minorEastAsia"/>
        </w:rPr>
        <w:t>S</w:t>
      </w:r>
      <w:r>
        <w:rPr>
          <w:rFonts w:eastAsiaTheme="minorEastAsia"/>
        </w:rPr>
        <w:t>uppose we do not know the conditionals are Normal and IG</w:t>
      </w:r>
      <w:r w:rsidR="00301D32">
        <w:rPr>
          <w:rFonts w:eastAsiaTheme="minorEastAsia"/>
        </w:rPr>
        <w:t>:  From the likelihood*</w:t>
      </w:r>
      <w:r w:rsidR="00BA34F6">
        <w:rPr>
          <w:rFonts w:eastAsiaTheme="minorEastAsia"/>
        </w:rPr>
        <w:t xml:space="preserve">(uniform </w:t>
      </w:r>
      <w:r w:rsidR="00301D32">
        <w:rPr>
          <w:rFonts w:eastAsiaTheme="minorEastAsia"/>
        </w:rPr>
        <w:t>prior</w:t>
      </w:r>
      <w:r w:rsidR="00BA34F6">
        <w:rPr>
          <w:rFonts w:eastAsiaTheme="minorEastAsia"/>
        </w:rPr>
        <w:t>s)</w:t>
      </w:r>
      <w:r w:rsidR="00301D32">
        <w:rPr>
          <w:rFonts w:eastAsiaTheme="minorEastAsia"/>
        </w:rPr>
        <w:t>, we do know</w:t>
      </w:r>
      <w:r w:rsidR="00BA34F6">
        <w:rPr>
          <w:rFonts w:eastAsiaTheme="minorEastAsia"/>
        </w:rPr>
        <w:t xml:space="preserve"> the conditional posteriors are:</w:t>
      </w:r>
    </w:p>
    <w:p w14:paraId="5EB96EE1" w14:textId="77777777" w:rsidR="00301D32" w:rsidRPr="00301D32" w:rsidRDefault="00301D32" w:rsidP="00301D3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</m:t>
              </m:r>
            </m:e>
            <m:e>
              <m:r>
                <w:rPr>
                  <w:rFonts w:ascii="Cambria Math" w:hAnsi="Cambria Math"/>
                </w:rPr>
                <m:t xml:space="preserve">y,X,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∝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y-Xβ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y-Xβ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, </m:t>
          </m:r>
        </m:oMath>
      </m:oMathPara>
    </w:p>
    <w:p w14:paraId="0ADF8B41" w14:textId="77777777" w:rsidR="00301D32" w:rsidRDefault="00301D32" w:rsidP="00301D32">
      <w:pPr>
        <w:rPr>
          <w:rFonts w:eastAsiaTheme="minorEastAsia"/>
        </w:rPr>
      </w:pPr>
      <w:r>
        <w:rPr>
          <w:rFonts w:eastAsiaTheme="minorEastAsia"/>
        </w:rPr>
        <w:t>and</w:t>
      </w:r>
    </w:p>
    <w:p w14:paraId="3CEDE41A" w14:textId="77777777" w:rsidR="00301D32" w:rsidRPr="00600DD5" w:rsidRDefault="00301D32" w:rsidP="00301D3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  <m:e>
              <m:r>
                <w:rPr>
                  <w:rFonts w:ascii="Cambria Math" w:hAnsi="Cambria Math"/>
                </w:rPr>
                <m:t>y,X, β</m:t>
              </m:r>
            </m:e>
          </m:d>
          <m:r>
            <w:rPr>
              <w:rFonts w:ascii="Cambria Math" w:hAnsi="Cambria Math"/>
            </w:rPr>
            <m:t>∝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y-Xβ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y-Xβ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, </m:t>
          </m:r>
        </m:oMath>
      </m:oMathPara>
    </w:p>
    <w:p w14:paraId="0D5488B9" w14:textId="43987F9F" w:rsidR="00301D32" w:rsidRDefault="00301D32" w:rsidP="00301D32">
      <w:pPr>
        <w:rPr>
          <w:rFonts w:eastAsiaTheme="minorEastAsia"/>
        </w:rPr>
      </w:pPr>
    </w:p>
    <w:p w14:paraId="4C64DEFD" w14:textId="4325F6D1" w:rsidR="00BA34F6" w:rsidRDefault="00BA34F6" w:rsidP="00301D32">
      <w:pPr>
        <w:rPr>
          <w:rFonts w:eastAsiaTheme="minorEastAsia"/>
        </w:rPr>
      </w:pPr>
      <w:r>
        <w:rPr>
          <w:rFonts w:eastAsiaTheme="minorEastAsia"/>
        </w:rPr>
        <w:t>Now plug this into the Metropolis algorithm (or Metropolis-Hastings) MH.</w:t>
      </w:r>
    </w:p>
    <w:p w14:paraId="148EE10F" w14:textId="57946F90" w:rsidR="00BA34F6" w:rsidRDefault="00BA34F6" w:rsidP="00301D32">
      <w:pPr>
        <w:rPr>
          <w:rFonts w:eastAsiaTheme="minorEastAsia"/>
        </w:rPr>
      </w:pPr>
      <w:r>
        <w:rPr>
          <w:rFonts w:eastAsiaTheme="minorEastAsia"/>
        </w:rPr>
        <w:t>For random walk MH:</w:t>
      </w:r>
    </w:p>
    <w:p w14:paraId="2AFB34E9" w14:textId="553176EF" w:rsidR="00BA34F6" w:rsidRDefault="00BA34F6" w:rsidP="00301D32">
      <w:pPr>
        <w:pStyle w:val="ListParagraph"/>
        <w:numPr>
          <w:ilvl w:val="0"/>
          <w:numId w:val="7"/>
        </w:numPr>
        <w:rPr>
          <w:rFonts w:eastAsiaTheme="minorEastAsia"/>
        </w:rPr>
      </w:pPr>
      <w:r w:rsidRPr="00BA34F6">
        <w:rPr>
          <w:rFonts w:eastAsiaTheme="minorEastAsia"/>
        </w:rPr>
        <w:t xml:space="preserve">Choose a starting values,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σ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</m:d>
          </m:sup>
        </m:sSup>
        <m:r>
          <w:rPr>
            <w:rFonts w:ascii="Cambria Math" w:eastAsiaTheme="minorEastAsia" w:hAnsi="Cambria Math"/>
          </w:rPr>
          <m:t xml:space="preserve">=1,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</m:d>
          </m:sup>
        </m:sSup>
        <m:r>
          <w:rPr>
            <w:rFonts w:ascii="Cambria Math" w:eastAsiaTheme="minorEastAsia" w:hAnsi="Cambria Math"/>
          </w:rPr>
          <m:t>=0</m:t>
        </m:r>
      </m:oMath>
    </w:p>
    <w:p w14:paraId="65AC87C3" w14:textId="77777777" w:rsidR="00E134F8" w:rsidRDefault="00E134F8" w:rsidP="00301D32">
      <w:pPr>
        <w:pStyle w:val="ListParagraph"/>
        <w:numPr>
          <w:ilvl w:val="0"/>
          <w:numId w:val="7"/>
        </w:numPr>
        <w:rPr>
          <w:rFonts w:eastAsiaTheme="minorEastAsia"/>
        </w:rPr>
      </w:pPr>
    </w:p>
    <w:p w14:paraId="61F75016" w14:textId="30EA50AA" w:rsidR="00E134F8" w:rsidRPr="00BA34F6" w:rsidRDefault="00E134F8" w:rsidP="00301D32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Then, iterate through the following, starting with</w:t>
      </w:r>
      <w:r w:rsidRPr="00BA34F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i=1</m:t>
        </m:r>
      </m:oMath>
      <w:r>
        <w:rPr>
          <w:rFonts w:eastAsiaTheme="minorEastAsia"/>
        </w:rPr>
        <w:t>:</w:t>
      </w:r>
    </w:p>
    <w:p w14:paraId="488B8D11" w14:textId="3DB58087" w:rsidR="00BA34F6" w:rsidRPr="00BA34F6" w:rsidRDefault="00BA34F6" w:rsidP="00301D32">
      <w:pPr>
        <w:pStyle w:val="ListParagraph"/>
        <w:numPr>
          <w:ilvl w:val="0"/>
          <w:numId w:val="7"/>
        </w:numPr>
        <w:rPr>
          <w:rFonts w:eastAsiaTheme="minorEastAsia"/>
        </w:rPr>
      </w:pPr>
      <w:r w:rsidRPr="00BA34F6">
        <w:rPr>
          <w:rFonts w:eastAsiaTheme="minorEastAsia"/>
        </w:rPr>
        <w:t xml:space="preserve">Choose a new candidate: 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/>
          </w:rPr>
          <m:t>∼N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0,v</m:t>
            </m:r>
          </m:e>
        </m:d>
        <m:r>
          <w:rPr>
            <w:rFonts w:ascii="Cambria Math" w:eastAsiaTheme="minorEastAsia" w:hAnsi="Cambria Math"/>
          </w:rPr>
          <m:t>,  v=</m:t>
        </m:r>
      </m:oMath>
      <w:r w:rsidR="00E134F8">
        <w:rPr>
          <w:rFonts w:eastAsiaTheme="minorEastAsia"/>
        </w:rPr>
        <w:t xml:space="preserve"> tuning parameter (step size)</w:t>
      </w:r>
    </w:p>
    <w:p w14:paraId="7E1646F7" w14:textId="7D33F1F2" w:rsidR="00BA34F6" w:rsidRDefault="00BA34F6" w:rsidP="00301D32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 xml:space="preserve">Evaluate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sup>
            </m:sSup>
          </m:e>
          <m:e>
            <m:r>
              <w:rPr>
                <w:rFonts w:ascii="Cambria Math" w:hAnsi="Cambria Math"/>
              </w:rPr>
              <m:t xml:space="preserve">y,X,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e>
                </m:d>
              </m:sup>
            </m:sSup>
          </m:e>
        </m:d>
      </m:oMath>
      <w:r>
        <w:rPr>
          <w:rFonts w:eastAsiaTheme="minorEastAsia"/>
        </w:rPr>
        <w:t xml:space="preserve"> and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e>
                </m:d>
              </m:sup>
            </m:sSup>
          </m:e>
          <m:e>
            <m:r>
              <w:rPr>
                <w:rFonts w:ascii="Cambria Math" w:hAnsi="Cambria Math"/>
              </w:rPr>
              <m:t xml:space="preserve">y,X,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e>
                </m:d>
              </m:sup>
            </m:sSup>
          </m:e>
        </m:d>
      </m:oMath>
    </w:p>
    <w:p w14:paraId="2BC408BA" w14:textId="531A7070" w:rsidR="00BA34F6" w:rsidRDefault="00BA34F6" w:rsidP="00301D32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Compute the ratio and accept or reject using a uniform draw:</w:t>
      </w:r>
    </w:p>
    <w:p w14:paraId="38586BC7" w14:textId="7EF43DEE" w:rsidR="00BA34F6" w:rsidRDefault="00BA34F6" w:rsidP="00BA34F6">
      <w:pPr>
        <w:pStyle w:val="ListParagraph"/>
      </w:pPr>
      <w:r>
        <w:t xml:space="preserve">we draw a random value,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>
        <w:t xml:space="preserve">, from a </w:t>
      </w:r>
      <w:r>
        <w:rPr>
          <w:rFonts w:ascii="Cambria Math" w:hAnsi="Cambria Math" w:cs="Cambria Math"/>
        </w:rPr>
        <w:t>𝑈</w:t>
      </w:r>
      <w:r>
        <w:t xml:space="preserve">[0,1], and if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>
        <w:t xml:space="preserve"> ≤ </w:t>
      </w:r>
      <w:r>
        <w:rPr>
          <w:rFonts w:ascii="Cambria Math" w:hAnsi="Cambria Math" w:cs="Cambria Math"/>
        </w:rPr>
        <w:t>𝑝</w:t>
      </w:r>
      <w:r>
        <w:t>(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</m:oMath>
      <w:r>
        <w:t>)/</w:t>
      </w:r>
      <w:r>
        <w:rPr>
          <w:rFonts w:ascii="Cambria Math" w:hAnsi="Cambria Math" w:cs="Cambria Math"/>
        </w:rPr>
        <w:t>𝑝</w:t>
      </w:r>
      <w:r>
        <w:t>(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</m:sup>
        </m:sSup>
      </m:oMath>
      <w:r>
        <w:t xml:space="preserve"> ), we </w:t>
      </w:r>
      <w:r w:rsidRPr="004C6328">
        <w:rPr>
          <w:b/>
          <w:bCs/>
        </w:rPr>
        <w:t>accept</w:t>
      </w:r>
      <w:r>
        <w:t xml:space="preserve"> the new value, otherwise we keep the previous value, setting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</m:sup>
        </m:sSup>
      </m:oMath>
      <w:r w:rsidR="004C6328">
        <w:t>.</w:t>
      </w:r>
    </w:p>
    <w:p w14:paraId="3519A6E2" w14:textId="6CC2962F" w:rsidR="00E134F8" w:rsidRPr="00BA34F6" w:rsidRDefault="00E134F8" w:rsidP="00E134F8">
      <w:pPr>
        <w:pStyle w:val="ListParagraph"/>
        <w:numPr>
          <w:ilvl w:val="0"/>
          <w:numId w:val="7"/>
        </w:numPr>
        <w:rPr>
          <w:rFonts w:eastAsiaTheme="minorEastAsia"/>
        </w:rPr>
      </w:pPr>
      <w:r w:rsidRPr="00BA34F6">
        <w:rPr>
          <w:rFonts w:eastAsiaTheme="minorEastAsia"/>
        </w:rPr>
        <w:t>Choose a new candidate: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/>
          </w:rPr>
          <m:t>∼N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0,w</m:t>
            </m:r>
          </m:e>
        </m:d>
        <m:r>
          <w:rPr>
            <w:rFonts w:ascii="Cambria Math" w:eastAsiaTheme="minorEastAsia" w:hAnsi="Cambria Math"/>
          </w:rPr>
          <m:t>,  w=</m:t>
        </m:r>
      </m:oMath>
      <w:r>
        <w:rPr>
          <w:rFonts w:eastAsiaTheme="minorEastAsia"/>
        </w:rPr>
        <w:t xml:space="preserve"> tuning parameter (step size)</w:t>
      </w:r>
    </w:p>
    <w:p w14:paraId="34240E55" w14:textId="7C552A41" w:rsidR="00E134F8" w:rsidRDefault="00E134F8" w:rsidP="00E134F8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 xml:space="preserve">Evaluate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sup>
            </m:sSup>
          </m:e>
          <m:e>
            <m:r>
              <w:rPr>
                <w:rFonts w:ascii="Cambria Math" w:hAnsi="Cambria Math"/>
              </w:rPr>
              <m:t xml:space="preserve">y,X,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sup>
            </m:sSup>
          </m:e>
        </m:d>
      </m:oMath>
      <w:r>
        <w:rPr>
          <w:rFonts w:eastAsiaTheme="minorEastAsia"/>
        </w:rPr>
        <w:t xml:space="preserve"> and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e>
                </m:d>
              </m:sup>
            </m:sSup>
          </m:e>
          <m:e>
            <m:r>
              <w:rPr>
                <w:rFonts w:ascii="Cambria Math" w:hAnsi="Cambria Math"/>
              </w:rPr>
              <m:t xml:space="preserve">y,X,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sup>
            </m:sSup>
          </m:e>
        </m:d>
      </m:oMath>
    </w:p>
    <w:p w14:paraId="6646B1BC" w14:textId="77777777" w:rsidR="00E134F8" w:rsidRDefault="00E134F8" w:rsidP="00E134F8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Compute the ratio and accept or reject using a uniform draw:</w:t>
      </w:r>
    </w:p>
    <w:p w14:paraId="38ABF7E1" w14:textId="01506525" w:rsidR="00E134F8" w:rsidRDefault="00E134F8" w:rsidP="00E134F8">
      <w:pPr>
        <w:pStyle w:val="ListParagraph"/>
      </w:pPr>
      <w:r>
        <w:t xml:space="preserve">we draw a random value,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>
        <w:t xml:space="preserve">, from a </w:t>
      </w:r>
      <w:r>
        <w:rPr>
          <w:rFonts w:ascii="Cambria Math" w:hAnsi="Cambria Math" w:cs="Cambria Math"/>
        </w:rPr>
        <w:t>𝑈</w:t>
      </w:r>
      <w:r>
        <w:t xml:space="preserve">[0,1], and if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>
        <w:t xml:space="preserve"> ≤ </w:t>
      </w:r>
      <w:r>
        <w:rPr>
          <w:rFonts w:ascii="Cambria Math" w:hAnsi="Cambria Math" w:cs="Cambria Math"/>
        </w:rPr>
        <w:t>𝑝</w:t>
      </w:r>
      <w:r>
        <w:t>(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</m:oMath>
      <w:r>
        <w:t>)/</w:t>
      </w:r>
      <w:r>
        <w:rPr>
          <w:rFonts w:ascii="Cambria Math" w:hAnsi="Cambria Math" w:cs="Cambria Math"/>
        </w:rPr>
        <w:t>𝑝</w:t>
      </w:r>
      <w:r>
        <w:t>(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</m:sup>
        </m:sSup>
      </m:oMath>
      <w:r>
        <w:t xml:space="preserve"> ), we </w:t>
      </w:r>
      <w:r w:rsidRPr="004C6328">
        <w:rPr>
          <w:b/>
          <w:bCs/>
        </w:rPr>
        <w:t>accept</w:t>
      </w:r>
      <w:r>
        <w:t xml:space="preserve"> the new value, otherwise we keep the previous value, setting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</m:sup>
        </m:sSup>
      </m:oMath>
      <w:r>
        <w:t>.</w:t>
      </w:r>
    </w:p>
    <w:p w14:paraId="235DCB25" w14:textId="77777777" w:rsidR="00E134F8" w:rsidRDefault="00E134F8" w:rsidP="00BA34F6">
      <w:pPr>
        <w:pStyle w:val="ListParagraph"/>
      </w:pPr>
    </w:p>
    <w:p w14:paraId="23343D77" w14:textId="35D30C5B" w:rsidR="00E134F8" w:rsidRDefault="00E134F8" w:rsidP="00E134F8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t xml:space="preserve">Repeat for </w:t>
      </w:r>
      <m:oMath>
        <m:r>
          <w:rPr>
            <w:rFonts w:ascii="Cambria Math" w:hAnsi="Cambria Math"/>
          </w:rPr>
          <m:t>i=2, n_iter</m:t>
        </m:r>
      </m:oMath>
    </w:p>
    <w:p w14:paraId="7C8DDBF7" w14:textId="48BC0164" w:rsidR="008505E1" w:rsidRPr="008505E1" w:rsidRDefault="008505E1" w:rsidP="008505E1">
      <w:pPr>
        <w:rPr>
          <w:rFonts w:eastAsiaTheme="minorEastAsia"/>
        </w:rPr>
      </w:pPr>
      <w:r>
        <w:rPr>
          <w:rFonts w:eastAsiaTheme="minorEastAsia"/>
        </w:rPr>
        <w:t>[code in ar1_metropolis.jl for AR(1) process (no intercept).]</w:t>
      </w:r>
    </w:p>
    <w:p w14:paraId="6D6BB1E4" w14:textId="77777777" w:rsidR="00BA34F6" w:rsidRDefault="00BA34F6" w:rsidP="00301D32">
      <w:pPr>
        <w:rPr>
          <w:rFonts w:eastAsiaTheme="minorEastAsia"/>
        </w:rPr>
      </w:pPr>
    </w:p>
    <w:p w14:paraId="4E12CF32" w14:textId="77777777" w:rsidR="00BA34F6" w:rsidRPr="00600DD5" w:rsidRDefault="00BA34F6" w:rsidP="00301D32">
      <w:pPr>
        <w:rPr>
          <w:rFonts w:eastAsiaTheme="minorEastAsia"/>
        </w:rPr>
      </w:pPr>
    </w:p>
    <w:p w14:paraId="7F0DDB6C" w14:textId="77777777" w:rsidR="00301D32" w:rsidRDefault="00301D32" w:rsidP="0035163C">
      <w:pPr>
        <w:rPr>
          <w:rFonts w:eastAsiaTheme="minorEastAsia"/>
        </w:rPr>
      </w:pPr>
    </w:p>
    <w:p w14:paraId="51A7C39B" w14:textId="77777777" w:rsidR="00026CCE" w:rsidRDefault="00026CCE" w:rsidP="0035163C">
      <w:pPr>
        <w:rPr>
          <w:rFonts w:eastAsiaTheme="minorEastAsia"/>
        </w:rPr>
      </w:pPr>
    </w:p>
    <w:p w14:paraId="2C07F770" w14:textId="77777777" w:rsidR="00026CCE" w:rsidRDefault="00026CCE" w:rsidP="0035163C">
      <w:pPr>
        <w:rPr>
          <w:rFonts w:eastAsiaTheme="minorEastAsia"/>
        </w:rPr>
      </w:pPr>
      <w:r w:rsidRPr="00026CCE">
        <w:rPr>
          <w:rFonts w:eastAsiaTheme="minorEastAsia"/>
        </w:rPr>
        <w:object w:dxaOrig="6049" w:dyaOrig="8641" w14:anchorId="4CB76B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6.5pt;height:195.25pt" o:ole="">
            <v:imagedata r:id="rId8" o:title=""/>
          </v:shape>
          <o:OLEObject Type="Embed" ProgID="Acrobat.Document.DC" ShapeID="_x0000_i1025" DrawAspect="Content" ObjectID="_1787036560" r:id="rId9"/>
        </w:object>
      </w:r>
    </w:p>
    <w:p w14:paraId="48AC4D44" w14:textId="77777777" w:rsidR="00026CCE" w:rsidRDefault="00026CCE" w:rsidP="00026CCE">
      <w:pPr>
        <w:pStyle w:val="ListParagraph"/>
        <w:numPr>
          <w:ilvl w:val="0"/>
          <w:numId w:val="6"/>
        </w:numPr>
      </w:pPr>
      <w:r w:rsidRPr="00026CCE">
        <w:t xml:space="preserve">“Scourge of </w:t>
      </w:r>
      <w:proofErr w:type="spellStart"/>
      <w:r w:rsidRPr="00026CCE">
        <w:t>Histomancy</w:t>
      </w:r>
      <w:proofErr w:type="spellEnd"/>
      <w:r w:rsidRPr="00026CCE">
        <w:t>”, McElreath, p314 to 9011 notes</w:t>
      </w:r>
    </w:p>
    <w:p w14:paraId="151D11C8" w14:textId="77777777" w:rsidR="00026CCE" w:rsidRDefault="00026CCE" w:rsidP="00026CCE">
      <w:pPr>
        <w:pStyle w:val="ListParagraph"/>
        <w:numPr>
          <w:ilvl w:val="0"/>
          <w:numId w:val="6"/>
        </w:numPr>
      </w:pPr>
      <w:r w:rsidRPr="00026CCE">
        <w:t>Underfitting vs. overfitting ~ signal vs. noise, e.g. estimate just mean (underfit), or a cubic model (overfit) when model is linear.</w:t>
      </w:r>
    </w:p>
    <w:p w14:paraId="173FE499" w14:textId="77777777" w:rsidR="00026CCE" w:rsidRPr="00026CCE" w:rsidRDefault="00026CCE" w:rsidP="00026CCE">
      <w:pPr>
        <w:pStyle w:val="ListParagraph"/>
        <w:numPr>
          <w:ilvl w:val="0"/>
          <w:numId w:val="6"/>
        </w:numPr>
      </w:pPr>
      <w:r w:rsidRPr="00026CCE">
        <w:t>“Learning to simulate and validate models and model fitting in this way is extremely valuable …” McElreath, p.409</w:t>
      </w:r>
    </w:p>
    <w:p w14:paraId="09318B3D" w14:textId="77777777" w:rsidR="00026CCE" w:rsidRPr="00704D81" w:rsidRDefault="00026CCE" w:rsidP="0035163C">
      <w:pPr>
        <w:rPr>
          <w:rFonts w:eastAsiaTheme="minorEastAsia"/>
        </w:rPr>
      </w:pPr>
    </w:p>
    <w:sectPr w:rsidR="00026CCE" w:rsidRPr="00704D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F670CF"/>
    <w:multiLevelType w:val="hybridMultilevel"/>
    <w:tmpl w:val="107E1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F30933"/>
    <w:multiLevelType w:val="hybridMultilevel"/>
    <w:tmpl w:val="053648EC"/>
    <w:lvl w:ilvl="0" w:tplc="DF86A70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15F35"/>
    <w:multiLevelType w:val="hybridMultilevel"/>
    <w:tmpl w:val="3F169528"/>
    <w:lvl w:ilvl="0" w:tplc="F15E455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467455"/>
    <w:multiLevelType w:val="hybridMultilevel"/>
    <w:tmpl w:val="9118AF88"/>
    <w:lvl w:ilvl="0" w:tplc="16FAFBBA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0A7742"/>
    <w:multiLevelType w:val="hybridMultilevel"/>
    <w:tmpl w:val="D2F81972"/>
    <w:lvl w:ilvl="0" w:tplc="92F42AB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740C0F"/>
    <w:multiLevelType w:val="hybridMultilevel"/>
    <w:tmpl w:val="86C81876"/>
    <w:lvl w:ilvl="0" w:tplc="C0C4C42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285293"/>
    <w:multiLevelType w:val="hybridMultilevel"/>
    <w:tmpl w:val="1EC00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2242928">
    <w:abstractNumId w:val="0"/>
  </w:num>
  <w:num w:numId="2" w16cid:durableId="79445480">
    <w:abstractNumId w:val="2"/>
  </w:num>
  <w:num w:numId="3" w16cid:durableId="476721697">
    <w:abstractNumId w:val="1"/>
  </w:num>
  <w:num w:numId="4" w16cid:durableId="787622948">
    <w:abstractNumId w:val="4"/>
  </w:num>
  <w:num w:numId="5" w16cid:durableId="2062047556">
    <w:abstractNumId w:val="6"/>
  </w:num>
  <w:num w:numId="6" w16cid:durableId="75634231">
    <w:abstractNumId w:val="3"/>
  </w:num>
  <w:num w:numId="7" w16cid:durableId="1586224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5BFE"/>
    <w:rsid w:val="00016F81"/>
    <w:rsid w:val="00021907"/>
    <w:rsid w:val="00026CCE"/>
    <w:rsid w:val="00070A08"/>
    <w:rsid w:val="000726E3"/>
    <w:rsid w:val="00085B61"/>
    <w:rsid w:val="000B2EF0"/>
    <w:rsid w:val="000B5033"/>
    <w:rsid w:val="000C1695"/>
    <w:rsid w:val="000D79FD"/>
    <w:rsid w:val="000F2D62"/>
    <w:rsid w:val="001027B4"/>
    <w:rsid w:val="00116122"/>
    <w:rsid w:val="0015129E"/>
    <w:rsid w:val="00162BBB"/>
    <w:rsid w:val="001673ED"/>
    <w:rsid w:val="00181059"/>
    <w:rsid w:val="0018390A"/>
    <w:rsid w:val="00184025"/>
    <w:rsid w:val="001A1BAF"/>
    <w:rsid w:val="001A7922"/>
    <w:rsid w:val="001D27B1"/>
    <w:rsid w:val="001D74EF"/>
    <w:rsid w:val="001F1CD5"/>
    <w:rsid w:val="002000EA"/>
    <w:rsid w:val="00205BFE"/>
    <w:rsid w:val="0021334B"/>
    <w:rsid w:val="002145AD"/>
    <w:rsid w:val="00237C06"/>
    <w:rsid w:val="0025385A"/>
    <w:rsid w:val="002568F1"/>
    <w:rsid w:val="00286A0A"/>
    <w:rsid w:val="002E17AD"/>
    <w:rsid w:val="002F4A13"/>
    <w:rsid w:val="002F613A"/>
    <w:rsid w:val="00301D32"/>
    <w:rsid w:val="003049B5"/>
    <w:rsid w:val="003202AA"/>
    <w:rsid w:val="0034405E"/>
    <w:rsid w:val="0035163C"/>
    <w:rsid w:val="00360D11"/>
    <w:rsid w:val="00372DEF"/>
    <w:rsid w:val="003D34EE"/>
    <w:rsid w:val="003E4390"/>
    <w:rsid w:val="004153C2"/>
    <w:rsid w:val="004246DF"/>
    <w:rsid w:val="00452553"/>
    <w:rsid w:val="00455C97"/>
    <w:rsid w:val="00460FA4"/>
    <w:rsid w:val="004A53A6"/>
    <w:rsid w:val="004C6328"/>
    <w:rsid w:val="004D61FA"/>
    <w:rsid w:val="00504C50"/>
    <w:rsid w:val="005073D3"/>
    <w:rsid w:val="00541DBB"/>
    <w:rsid w:val="00543B3B"/>
    <w:rsid w:val="00557DF2"/>
    <w:rsid w:val="005661B3"/>
    <w:rsid w:val="00581D20"/>
    <w:rsid w:val="00591A50"/>
    <w:rsid w:val="005E0335"/>
    <w:rsid w:val="005E0BCA"/>
    <w:rsid w:val="005E379B"/>
    <w:rsid w:val="00600DD5"/>
    <w:rsid w:val="00602D36"/>
    <w:rsid w:val="00606150"/>
    <w:rsid w:val="00606E2A"/>
    <w:rsid w:val="00630655"/>
    <w:rsid w:val="006364FF"/>
    <w:rsid w:val="006A2654"/>
    <w:rsid w:val="006A7ED5"/>
    <w:rsid w:val="00704D81"/>
    <w:rsid w:val="007210E8"/>
    <w:rsid w:val="00727B59"/>
    <w:rsid w:val="007349D4"/>
    <w:rsid w:val="00737CF7"/>
    <w:rsid w:val="007409F1"/>
    <w:rsid w:val="00741E51"/>
    <w:rsid w:val="0077506A"/>
    <w:rsid w:val="007A4FAD"/>
    <w:rsid w:val="007C4140"/>
    <w:rsid w:val="007D5300"/>
    <w:rsid w:val="008047C8"/>
    <w:rsid w:val="008157F0"/>
    <w:rsid w:val="00817E55"/>
    <w:rsid w:val="0082699F"/>
    <w:rsid w:val="008505E1"/>
    <w:rsid w:val="00856858"/>
    <w:rsid w:val="00863E8C"/>
    <w:rsid w:val="008661A6"/>
    <w:rsid w:val="00874F26"/>
    <w:rsid w:val="008938D9"/>
    <w:rsid w:val="008A3D23"/>
    <w:rsid w:val="008A429A"/>
    <w:rsid w:val="008F2627"/>
    <w:rsid w:val="0094441C"/>
    <w:rsid w:val="00947ADE"/>
    <w:rsid w:val="0096072F"/>
    <w:rsid w:val="00962492"/>
    <w:rsid w:val="009749F7"/>
    <w:rsid w:val="00A17ED8"/>
    <w:rsid w:val="00A232AD"/>
    <w:rsid w:val="00A265B1"/>
    <w:rsid w:val="00A42CF2"/>
    <w:rsid w:val="00A9134F"/>
    <w:rsid w:val="00AC0517"/>
    <w:rsid w:val="00AE0E64"/>
    <w:rsid w:val="00B06DEE"/>
    <w:rsid w:val="00B24D33"/>
    <w:rsid w:val="00B578EA"/>
    <w:rsid w:val="00B71D49"/>
    <w:rsid w:val="00BA34F6"/>
    <w:rsid w:val="00BF373A"/>
    <w:rsid w:val="00BF51DF"/>
    <w:rsid w:val="00C070AA"/>
    <w:rsid w:val="00C22576"/>
    <w:rsid w:val="00C34335"/>
    <w:rsid w:val="00C45422"/>
    <w:rsid w:val="00C877D1"/>
    <w:rsid w:val="00CA4B7C"/>
    <w:rsid w:val="00CC33C0"/>
    <w:rsid w:val="00CC541D"/>
    <w:rsid w:val="00D04A05"/>
    <w:rsid w:val="00D45EB7"/>
    <w:rsid w:val="00D640BA"/>
    <w:rsid w:val="00D8544B"/>
    <w:rsid w:val="00D85CAC"/>
    <w:rsid w:val="00DB108B"/>
    <w:rsid w:val="00DD5171"/>
    <w:rsid w:val="00DF2C6A"/>
    <w:rsid w:val="00E0542C"/>
    <w:rsid w:val="00E134F8"/>
    <w:rsid w:val="00E14EA4"/>
    <w:rsid w:val="00E56C61"/>
    <w:rsid w:val="00ED796A"/>
    <w:rsid w:val="00EF2B3D"/>
    <w:rsid w:val="00F13613"/>
    <w:rsid w:val="00F3065D"/>
    <w:rsid w:val="00F61FA3"/>
    <w:rsid w:val="00F63742"/>
    <w:rsid w:val="00F63DFA"/>
    <w:rsid w:val="00F760F0"/>
    <w:rsid w:val="00FB5699"/>
    <w:rsid w:val="00FB7337"/>
    <w:rsid w:val="00FC0FA1"/>
    <w:rsid w:val="00FD7492"/>
    <w:rsid w:val="00FF6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1F8EA"/>
  <w15:chartTrackingRefBased/>
  <w15:docId w15:val="{E70CAF6D-CC41-42C9-8226-26AC9FC6A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749F7"/>
    <w:rPr>
      <w:color w:val="808080"/>
    </w:rPr>
  </w:style>
  <w:style w:type="character" w:styleId="Strong">
    <w:name w:val="Strong"/>
    <w:basedOn w:val="DefaultParagraphFont"/>
    <w:uiPriority w:val="22"/>
    <w:qFormat/>
    <w:rsid w:val="00455C97"/>
    <w:rPr>
      <w:b/>
      <w:bCs/>
    </w:rPr>
  </w:style>
  <w:style w:type="paragraph" w:styleId="ListParagraph">
    <w:name w:val="List Paragraph"/>
    <w:basedOn w:val="Normal"/>
    <w:uiPriority w:val="34"/>
    <w:qFormat/>
    <w:rsid w:val="001161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7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4CF5AD6D8DCD440A6B8A117BF8AF6A2" ma:contentTypeVersion="16" ma:contentTypeDescription="Create a new document." ma:contentTypeScope="" ma:versionID="d2beaf925d340a7beedb3f5939b570df">
  <xsd:schema xmlns:xsd="http://www.w3.org/2001/XMLSchema" xmlns:xs="http://www.w3.org/2001/XMLSchema" xmlns:p="http://schemas.microsoft.com/office/2006/metadata/properties" xmlns:ns1="http://schemas.microsoft.com/sharepoint/v3" xmlns:ns3="7a6e37b5-1edd-440d-8fb5-458a524f50c1" xmlns:ns4="3d6dd6d0-93c8-45ce-b910-d93d26537f89" targetNamespace="http://schemas.microsoft.com/office/2006/metadata/properties" ma:root="true" ma:fieldsID="1440adfc6330aa1e455793ce3c43b778" ns1:_="" ns3:_="" ns4:_="">
    <xsd:import namespace="http://schemas.microsoft.com/sharepoint/v3"/>
    <xsd:import namespace="7a6e37b5-1edd-440d-8fb5-458a524f50c1"/>
    <xsd:import namespace="3d6dd6d0-93c8-45ce-b910-d93d26537f8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9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0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6e37b5-1edd-440d-8fb5-458a524f50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2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3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6dd6d0-93c8-45ce-b910-d93d26537f89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E49FB84-9D15-43C7-9A13-F2225B2B960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CD2C3007-97A9-4013-BB91-4D294F21F0E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5795474-A4C4-4253-9556-7E2A46DEA9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a6e37b5-1edd-440d-8fb5-458a524f50c1"/>
    <ds:schemaRef ds:uri="3d6dd6d0-93c8-45ce-b910-d93d26537f8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1744</Words>
  <Characters>9945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Cincinnati</Company>
  <LinksUpToDate>false</LinksUpToDate>
  <CharactersWithSpaces>11666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A Mills</dc:creator>
  <cp:keywords/>
  <dc:description/>
  <cp:lastModifiedBy>Jeffrey Mills</cp:lastModifiedBy>
  <cp:revision>8</cp:revision>
  <dcterms:created xsi:type="dcterms:W3CDTF">2024-09-05T14:12:00Z</dcterms:created>
  <dcterms:modified xsi:type="dcterms:W3CDTF">2024-09-05T14:16:00Z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0x01010024CF5AD6D8DCD440A6B8A117BF8AF6A2</vt:lpwstr>
  </property>
</Properties>
</file>